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D29A" w14:textId="77777777" w:rsidR="00695D8D" w:rsidRPr="009D674C" w:rsidRDefault="00695D8D" w:rsidP="00695D8D">
      <w:pPr>
        <w:jc w:val="center"/>
        <w:rPr>
          <w:rFonts w:ascii="Verdana" w:hAnsi="Verdana"/>
        </w:rPr>
      </w:pPr>
      <w:r w:rsidRPr="009D674C">
        <w:rPr>
          <w:rFonts w:ascii="Verdana" w:hAnsi="Verdana"/>
        </w:rPr>
        <w:t>ACTIVITY REPORT</w:t>
      </w:r>
    </w:p>
    <w:p w14:paraId="7F322952" w14:textId="4150E893" w:rsidR="00695D8D" w:rsidRPr="009D674C" w:rsidRDefault="00695D8D" w:rsidP="00695D8D">
      <w:pPr>
        <w:jc w:val="center"/>
        <w:rPr>
          <w:rFonts w:ascii="Verdana" w:hAnsi="Verdana"/>
          <w:sz w:val="24"/>
          <w:szCs w:val="24"/>
          <w:lang w:val="en-US"/>
        </w:rPr>
      </w:pPr>
      <w:r w:rsidRPr="009D674C">
        <w:rPr>
          <w:rFonts w:ascii="Verdana" w:hAnsi="Verdana"/>
        </w:rPr>
        <w:t xml:space="preserve">OF THE ENDOWMENT FUND </w:t>
      </w:r>
      <w:r w:rsidRPr="009D674C">
        <w:rPr>
          <w:rFonts w:ascii="Verdana" w:hAnsi="Verdana"/>
          <w:sz w:val="24"/>
          <w:szCs w:val="24"/>
          <w:lang w:val="en-US"/>
        </w:rPr>
        <w:t>Fonds de Dotation Mir Pyarumian van Goens</w:t>
      </w:r>
    </w:p>
    <w:p w14:paraId="426824A7" w14:textId="4E9D20C1" w:rsidR="00695D8D" w:rsidRPr="009D674C" w:rsidRDefault="00695D8D" w:rsidP="00695D8D">
      <w:pPr>
        <w:jc w:val="center"/>
        <w:rPr>
          <w:rFonts w:ascii="Verdana" w:hAnsi="Verdana"/>
        </w:rPr>
      </w:pPr>
      <w:r w:rsidRPr="009D674C">
        <w:rPr>
          <w:rFonts w:ascii="Verdana" w:hAnsi="Verdana"/>
        </w:rPr>
        <w:t xml:space="preserve">YEAR </w:t>
      </w:r>
      <w:r w:rsidRPr="009D674C">
        <w:rPr>
          <w:rFonts w:ascii="Verdana" w:hAnsi="Verdana"/>
        </w:rPr>
        <w:t>2024</w:t>
      </w:r>
    </w:p>
    <w:p w14:paraId="5DB7B91D" w14:textId="77777777" w:rsidR="00695D8D" w:rsidRDefault="00695D8D">
      <w:pPr>
        <w:rPr>
          <w:rFonts w:ascii="Verdana" w:hAnsi="Verdana"/>
          <w:sz w:val="24"/>
          <w:szCs w:val="24"/>
          <w:lang w:val="fr-FR"/>
        </w:rPr>
      </w:pPr>
    </w:p>
    <w:p w14:paraId="40C35B35" w14:textId="77777777" w:rsidR="00695D8D" w:rsidRDefault="00695D8D">
      <w:pPr>
        <w:rPr>
          <w:rFonts w:ascii="Verdana" w:hAnsi="Verdana"/>
          <w:sz w:val="24"/>
          <w:szCs w:val="24"/>
          <w:lang w:val="fr-FR"/>
        </w:rPr>
      </w:pPr>
    </w:p>
    <w:p w14:paraId="7681C572" w14:textId="6CA7F4C5" w:rsidR="0009682B" w:rsidRPr="00695D8D" w:rsidRDefault="0009682B" w:rsidP="0009682B">
      <w:pPr>
        <w:rPr>
          <w:rFonts w:ascii="Verdana" w:hAnsi="Verdana"/>
          <w:sz w:val="24"/>
          <w:szCs w:val="24"/>
          <w:lang w:val="fr-FR"/>
        </w:rPr>
      </w:pPr>
      <w:r w:rsidRPr="00695D8D">
        <w:rPr>
          <w:rFonts w:ascii="Verdana" w:hAnsi="Verdana"/>
          <w:sz w:val="24"/>
          <w:szCs w:val="24"/>
          <w:lang w:val="fr-FR"/>
        </w:rPr>
        <w:t>Rapport d’activité 2024</w:t>
      </w:r>
    </w:p>
    <w:p w14:paraId="225D9356" w14:textId="77777777" w:rsidR="0009682B" w:rsidRPr="00695D8D" w:rsidRDefault="0009682B" w:rsidP="0009682B">
      <w:pPr>
        <w:rPr>
          <w:rFonts w:ascii="Verdana" w:hAnsi="Verdana"/>
          <w:sz w:val="24"/>
          <w:szCs w:val="24"/>
          <w:lang w:val="fr-FR"/>
        </w:rPr>
      </w:pPr>
    </w:p>
    <w:p w14:paraId="7F63B13F" w14:textId="10470039" w:rsidR="0009682B" w:rsidRPr="00044AD9" w:rsidRDefault="0009682B" w:rsidP="00E57C80">
      <w:pPr>
        <w:pStyle w:val="Lijstalinea"/>
        <w:numPr>
          <w:ilvl w:val="0"/>
          <w:numId w:val="6"/>
        </w:numPr>
        <w:rPr>
          <w:rFonts w:ascii="Verdana" w:hAnsi="Verdana"/>
          <w:sz w:val="24"/>
          <w:szCs w:val="24"/>
        </w:rPr>
      </w:pPr>
      <w:proofErr w:type="spellStart"/>
      <w:r w:rsidRPr="00044AD9">
        <w:rPr>
          <w:rFonts w:ascii="Verdana" w:hAnsi="Verdana"/>
          <w:sz w:val="24"/>
          <w:szCs w:val="24"/>
        </w:rPr>
        <w:t>Preambule</w:t>
      </w:r>
      <w:proofErr w:type="spellEnd"/>
    </w:p>
    <w:p w14:paraId="5761141A" w14:textId="609D5E70" w:rsidR="0009682B" w:rsidRPr="00044AD9" w:rsidRDefault="0009682B" w:rsidP="0009682B">
      <w:pPr>
        <w:rPr>
          <w:rFonts w:ascii="Verdana" w:hAnsi="Verdana"/>
          <w:sz w:val="24"/>
          <w:szCs w:val="24"/>
        </w:rPr>
      </w:pPr>
      <w:r w:rsidRPr="00044AD9">
        <w:rPr>
          <w:rFonts w:ascii="Verdana" w:hAnsi="Verdana"/>
          <w:sz w:val="24"/>
          <w:szCs w:val="24"/>
        </w:rPr>
        <w:t xml:space="preserve">The Fonds de Dotation “Mir Pyarumian Van Goens” was formally established in Suresnes (France) on March 16, 2019. </w:t>
      </w:r>
    </w:p>
    <w:p w14:paraId="1E2FACD1" w14:textId="74DB9A95" w:rsidR="00D220B2" w:rsidRPr="00044AD9" w:rsidRDefault="0009682B" w:rsidP="0009682B">
      <w:pPr>
        <w:rPr>
          <w:rFonts w:ascii="Verdana" w:hAnsi="Verdana"/>
          <w:sz w:val="24"/>
          <w:szCs w:val="24"/>
        </w:rPr>
      </w:pPr>
      <w:r w:rsidRPr="00044AD9">
        <w:rPr>
          <w:rFonts w:ascii="Verdana" w:hAnsi="Verdana"/>
          <w:sz w:val="24"/>
          <w:szCs w:val="24"/>
        </w:rPr>
        <w:t>The fund’s non-profit aim is to support and carry out all actions of general interest in the field of culture, education and musicology, in particular to contribute to the preservation, dissemination and promotion in particular of the musical and philosophical works of Mir Pyaromir Maheboob Khan (1887 – 1948)</w:t>
      </w:r>
      <w:r w:rsidR="00254D92" w:rsidRPr="00044AD9">
        <w:rPr>
          <w:rFonts w:ascii="Verdana" w:hAnsi="Verdana"/>
          <w:sz w:val="24"/>
          <w:szCs w:val="24"/>
        </w:rPr>
        <w:t>, composer of an Indian and En</w:t>
      </w:r>
      <w:r w:rsidR="004E44BA" w:rsidRPr="00044AD9">
        <w:rPr>
          <w:rFonts w:ascii="Verdana" w:hAnsi="Verdana"/>
          <w:sz w:val="24"/>
          <w:szCs w:val="24"/>
        </w:rPr>
        <w:t>g</w:t>
      </w:r>
      <w:r w:rsidR="00254D92" w:rsidRPr="00044AD9">
        <w:rPr>
          <w:rFonts w:ascii="Verdana" w:hAnsi="Verdana"/>
          <w:sz w:val="24"/>
          <w:szCs w:val="24"/>
        </w:rPr>
        <w:t>lish repertoire having lived in France</w:t>
      </w:r>
      <w:r w:rsidR="009C4321">
        <w:rPr>
          <w:rFonts w:ascii="Verdana" w:hAnsi="Verdana"/>
          <w:sz w:val="24"/>
          <w:szCs w:val="24"/>
        </w:rPr>
        <w:t xml:space="preserve"> and</w:t>
      </w:r>
      <w:r w:rsidRPr="00044AD9">
        <w:rPr>
          <w:rFonts w:ascii="Verdana" w:hAnsi="Verdana"/>
          <w:sz w:val="24"/>
          <w:szCs w:val="24"/>
        </w:rPr>
        <w:t xml:space="preserve"> </w:t>
      </w:r>
      <w:r w:rsidR="009C4321">
        <w:rPr>
          <w:rFonts w:ascii="Verdana" w:hAnsi="Verdana"/>
          <w:sz w:val="24"/>
          <w:szCs w:val="24"/>
        </w:rPr>
        <w:t xml:space="preserve">the assembly, </w:t>
      </w:r>
      <w:r w:rsidR="007D1CC0">
        <w:rPr>
          <w:rFonts w:ascii="Verdana" w:hAnsi="Verdana"/>
          <w:sz w:val="24"/>
          <w:szCs w:val="24"/>
        </w:rPr>
        <w:t xml:space="preserve">recording of the </w:t>
      </w:r>
      <w:r w:rsidRPr="00044AD9">
        <w:rPr>
          <w:rFonts w:ascii="Verdana" w:hAnsi="Verdana"/>
          <w:sz w:val="24"/>
          <w:szCs w:val="24"/>
        </w:rPr>
        <w:t>music Daniel Van Goens (1858 – 1904)</w:t>
      </w:r>
      <w:r w:rsidR="00254D92" w:rsidRPr="00044AD9">
        <w:rPr>
          <w:rFonts w:ascii="Verdana" w:hAnsi="Verdana"/>
          <w:sz w:val="24"/>
          <w:szCs w:val="24"/>
        </w:rPr>
        <w:t xml:space="preserve"> French composer and cellist of Dutch origin.</w:t>
      </w:r>
    </w:p>
    <w:p w14:paraId="307E826C" w14:textId="78DAABBD" w:rsidR="007B4024" w:rsidRDefault="00D220B2" w:rsidP="0071507D">
      <w:pPr>
        <w:pStyle w:val="Normaalweb"/>
        <w:rPr>
          <w:rFonts w:ascii="Verdana" w:hAnsi="Verdana"/>
          <w:color w:val="000000" w:themeColor="text1"/>
          <w:lang w:val="en-GB"/>
        </w:rPr>
      </w:pPr>
      <w:r w:rsidRPr="00044AD9">
        <w:rPr>
          <w:rFonts w:ascii="Verdana" w:hAnsi="Verdana"/>
          <w:color w:val="000000" w:themeColor="text1"/>
          <w:lang w:val="en-GB"/>
        </w:rPr>
        <w:t xml:space="preserve">The fund was able to start activities thanks to a donation by the founder of € 14.106,45 in 2022. </w:t>
      </w:r>
      <w:r w:rsidRPr="00044AD9">
        <w:rPr>
          <w:rFonts w:ascii="Verdana" w:hAnsi="Verdana"/>
          <w:color w:val="000000" w:themeColor="text1"/>
          <w:lang w:val="en-GB"/>
        </w:rPr>
        <w:br/>
        <w:t>At the end of 2024 the financia</w:t>
      </w:r>
      <w:r w:rsidR="00076C24">
        <w:rPr>
          <w:rFonts w:ascii="Verdana" w:hAnsi="Verdana"/>
          <w:color w:val="000000" w:themeColor="text1"/>
          <w:lang w:val="en-GB"/>
        </w:rPr>
        <w:t>l</w:t>
      </w:r>
      <w:r w:rsidR="00497202">
        <w:rPr>
          <w:rFonts w:ascii="Verdana" w:hAnsi="Verdana"/>
          <w:color w:val="000000" w:themeColor="text1"/>
          <w:lang w:val="en-GB"/>
        </w:rPr>
        <w:t xml:space="preserve"> account</w:t>
      </w:r>
      <w:r w:rsidRPr="00044AD9">
        <w:rPr>
          <w:rFonts w:ascii="Verdana" w:hAnsi="Verdana"/>
          <w:color w:val="000000" w:themeColor="text1"/>
          <w:lang w:val="en-GB"/>
        </w:rPr>
        <w:t xml:space="preserve"> was: </w:t>
      </w:r>
      <w:r w:rsidR="00482552" w:rsidRPr="00044AD9">
        <w:rPr>
          <w:rFonts w:ascii="Verdana" w:hAnsi="Verdana"/>
          <w:color w:val="000000" w:themeColor="text1"/>
          <w:lang w:val="en-GB"/>
        </w:rPr>
        <w:t>€</w:t>
      </w:r>
      <w:r w:rsidR="00596031">
        <w:rPr>
          <w:rFonts w:ascii="Verdana" w:hAnsi="Verdana"/>
          <w:color w:val="000000" w:themeColor="text1"/>
          <w:lang w:val="en-GB"/>
        </w:rPr>
        <w:t>2</w:t>
      </w:r>
      <w:r w:rsidR="00482552">
        <w:rPr>
          <w:rFonts w:ascii="Verdana" w:hAnsi="Verdana"/>
          <w:color w:val="000000" w:themeColor="text1"/>
          <w:lang w:val="en-GB"/>
        </w:rPr>
        <w:t>.401,32 debit</w:t>
      </w:r>
      <w:r w:rsidRPr="00044AD9">
        <w:rPr>
          <w:rFonts w:ascii="Verdana" w:hAnsi="Verdana"/>
          <w:color w:val="000000" w:themeColor="text1"/>
          <w:lang w:val="en-GB"/>
        </w:rPr>
        <w:br/>
      </w:r>
      <w:r w:rsidRPr="00044AD9">
        <w:rPr>
          <w:rFonts w:ascii="Verdana" w:hAnsi="Verdana"/>
          <w:color w:val="000000" w:themeColor="text1"/>
          <w:lang w:val="en-GB"/>
        </w:rPr>
        <w:br/>
        <w:t>Activities to be mentioned are</w:t>
      </w:r>
      <w:r w:rsidR="006F760C">
        <w:rPr>
          <w:rFonts w:ascii="Verdana" w:hAnsi="Verdana"/>
          <w:color w:val="000000" w:themeColor="text1"/>
          <w:lang w:val="en-GB"/>
        </w:rPr>
        <w:t>:</w:t>
      </w:r>
    </w:p>
    <w:p w14:paraId="6BC8E5CC" w14:textId="7C6F64FD" w:rsidR="00BE67A8" w:rsidRDefault="007B4024" w:rsidP="00BE67A8">
      <w:pPr>
        <w:pStyle w:val="Normaalweb"/>
        <w:numPr>
          <w:ilvl w:val="0"/>
          <w:numId w:val="14"/>
        </w:numPr>
        <w:rPr>
          <w:rFonts w:ascii="Verdana" w:hAnsi="Verdana"/>
          <w:color w:val="000000" w:themeColor="text1"/>
          <w:lang w:val="en-GB"/>
        </w:rPr>
      </w:pPr>
      <w:r>
        <w:rPr>
          <w:rFonts w:ascii="Verdana" w:hAnsi="Verdana"/>
          <w:color w:val="000000" w:themeColor="text1"/>
          <w:lang w:val="en-GB"/>
        </w:rPr>
        <w:t>D</w:t>
      </w:r>
      <w:r w:rsidR="00180347" w:rsidRPr="00044AD9">
        <w:rPr>
          <w:rFonts w:ascii="Verdana" w:hAnsi="Verdana"/>
          <w:color w:val="000000" w:themeColor="text1"/>
          <w:lang w:val="en-GB"/>
        </w:rPr>
        <w:t xml:space="preserve">evelopment of the website: www.sufimuse.com, </w:t>
      </w:r>
    </w:p>
    <w:p w14:paraId="75792250" w14:textId="15D915E1" w:rsidR="007B4024" w:rsidRDefault="0071507D" w:rsidP="00BE67A8">
      <w:pPr>
        <w:pStyle w:val="Normaalweb"/>
        <w:numPr>
          <w:ilvl w:val="0"/>
          <w:numId w:val="14"/>
        </w:numPr>
        <w:rPr>
          <w:rFonts w:ascii="Verdana" w:hAnsi="Verdana"/>
          <w:color w:val="000000" w:themeColor="text1"/>
          <w:lang w:val="en-GB"/>
        </w:rPr>
      </w:pPr>
      <w:r>
        <w:rPr>
          <w:rFonts w:ascii="Verdana" w:hAnsi="Verdana"/>
          <w:color w:val="000000" w:themeColor="text1"/>
          <w:lang w:val="en-GB"/>
        </w:rPr>
        <w:t>P</w:t>
      </w:r>
      <w:r w:rsidR="00180347" w:rsidRPr="00044AD9">
        <w:rPr>
          <w:rFonts w:ascii="Verdana" w:hAnsi="Verdana"/>
          <w:color w:val="000000" w:themeColor="text1"/>
          <w:lang w:val="en-GB"/>
        </w:rPr>
        <w:t>articipation in further development of the project “Sufi Suresnes” with partners with ‘Fazal Manzil’ (Suresnes) as the spiritual centre,</w:t>
      </w:r>
    </w:p>
    <w:p w14:paraId="0E2AA77E" w14:textId="77365B18" w:rsidR="00180347" w:rsidRDefault="0071507D" w:rsidP="00BE67A8">
      <w:pPr>
        <w:pStyle w:val="Normaalweb"/>
        <w:numPr>
          <w:ilvl w:val="0"/>
          <w:numId w:val="14"/>
        </w:numPr>
        <w:rPr>
          <w:rFonts w:ascii="Verdana" w:hAnsi="Verdana"/>
          <w:color w:val="000000" w:themeColor="text1"/>
          <w:lang w:val="en-GB"/>
        </w:rPr>
      </w:pPr>
      <w:r>
        <w:rPr>
          <w:rFonts w:ascii="Verdana" w:hAnsi="Verdana"/>
          <w:color w:val="000000" w:themeColor="text1"/>
          <w:lang w:val="en-GB"/>
        </w:rPr>
        <w:t>O</w:t>
      </w:r>
      <w:r w:rsidR="00180347" w:rsidRPr="00044AD9">
        <w:rPr>
          <w:rFonts w:ascii="Verdana" w:hAnsi="Verdana"/>
          <w:color w:val="000000" w:themeColor="text1"/>
          <w:lang w:val="en-GB"/>
        </w:rPr>
        <w:t>rganization of “Suresnes Summer School” days form July 1</w:t>
      </w:r>
      <w:r w:rsidR="00180347" w:rsidRPr="00044AD9">
        <w:rPr>
          <w:rFonts w:ascii="Verdana" w:hAnsi="Verdana"/>
          <w:color w:val="000000" w:themeColor="text1"/>
          <w:vertAlign w:val="superscript"/>
          <w:lang w:val="en-GB"/>
        </w:rPr>
        <w:t>st</w:t>
      </w:r>
      <w:r w:rsidR="00180347" w:rsidRPr="00044AD9">
        <w:rPr>
          <w:rFonts w:ascii="Verdana" w:hAnsi="Verdana"/>
          <w:color w:val="000000" w:themeColor="text1"/>
          <w:lang w:val="en-GB"/>
        </w:rPr>
        <w:t xml:space="preserve"> – July 10</w:t>
      </w:r>
      <w:r w:rsidR="00180347" w:rsidRPr="00044AD9">
        <w:rPr>
          <w:rFonts w:ascii="Verdana" w:hAnsi="Verdana"/>
          <w:color w:val="000000" w:themeColor="text1"/>
          <w:vertAlign w:val="superscript"/>
          <w:lang w:val="en-GB"/>
        </w:rPr>
        <w:t>th</w:t>
      </w:r>
      <w:proofErr w:type="gramStart"/>
      <w:r w:rsidR="00180347">
        <w:rPr>
          <w:rFonts w:ascii="Verdana" w:hAnsi="Verdana"/>
          <w:color w:val="000000" w:themeColor="text1"/>
          <w:lang w:val="en-GB"/>
        </w:rPr>
        <w:t xml:space="preserve"> 2024</w:t>
      </w:r>
      <w:proofErr w:type="gramEnd"/>
    </w:p>
    <w:p w14:paraId="15683696" w14:textId="77777777" w:rsidR="00180347" w:rsidRPr="00AE4AE8" w:rsidRDefault="00180347" w:rsidP="00831F6A">
      <w:pPr>
        <w:pStyle w:val="Normaalweb"/>
        <w:numPr>
          <w:ilvl w:val="0"/>
          <w:numId w:val="14"/>
        </w:numPr>
        <w:rPr>
          <w:rFonts w:ascii="Verdana" w:hAnsi="Verdana"/>
          <w:color w:val="000000" w:themeColor="text1"/>
          <w:lang w:val="en-GB"/>
        </w:rPr>
      </w:pPr>
      <w:r>
        <w:rPr>
          <w:rFonts w:ascii="Arial" w:hAnsi="Arial" w:cs="Arial"/>
          <w:color w:val="000000" w:themeColor="text1"/>
          <w:sz w:val="26"/>
          <w:szCs w:val="26"/>
          <w:lang w:val="en-GB"/>
        </w:rPr>
        <w:t xml:space="preserve">Project Music scores of </w:t>
      </w:r>
      <w:proofErr w:type="spellStart"/>
      <w:r>
        <w:rPr>
          <w:rFonts w:ascii="Arial" w:hAnsi="Arial" w:cs="Arial"/>
          <w:color w:val="000000" w:themeColor="text1"/>
          <w:sz w:val="26"/>
          <w:szCs w:val="26"/>
          <w:lang w:val="en-GB"/>
        </w:rPr>
        <w:t>SuM</w:t>
      </w:r>
      <w:proofErr w:type="spellEnd"/>
      <w:r>
        <w:rPr>
          <w:rFonts w:ascii="Arial" w:hAnsi="Arial" w:cs="Arial"/>
          <w:color w:val="000000" w:themeColor="text1"/>
          <w:sz w:val="26"/>
          <w:szCs w:val="26"/>
          <w:lang w:val="en-GB"/>
        </w:rPr>
        <w:t xml:space="preserve"> Maheboob khan</w:t>
      </w:r>
    </w:p>
    <w:p w14:paraId="320B09A2" w14:textId="77777777" w:rsidR="005C1A5A" w:rsidRDefault="00180347" w:rsidP="00FE64C2">
      <w:pPr>
        <w:pStyle w:val="Normaalweb"/>
        <w:numPr>
          <w:ilvl w:val="0"/>
          <w:numId w:val="14"/>
        </w:numPr>
        <w:rPr>
          <w:rFonts w:ascii="Verdana" w:hAnsi="Verdana"/>
          <w:color w:val="000000" w:themeColor="text1"/>
        </w:rPr>
      </w:pPr>
      <w:r w:rsidRPr="00D34C70">
        <w:rPr>
          <w:rFonts w:ascii="Verdana" w:hAnsi="Verdana"/>
          <w:color w:val="000000" w:themeColor="text1"/>
        </w:rPr>
        <w:t>Project Music of Daniel van Goe</w:t>
      </w:r>
      <w:r>
        <w:rPr>
          <w:rFonts w:ascii="Verdana" w:hAnsi="Verdana"/>
          <w:color w:val="000000" w:themeColor="text1"/>
        </w:rPr>
        <w:t>ns</w:t>
      </w:r>
    </w:p>
    <w:p w14:paraId="6939D124" w14:textId="5569B370" w:rsidR="00F93B05" w:rsidRPr="00F93B05" w:rsidRDefault="00E57C80" w:rsidP="00FE64C2">
      <w:pPr>
        <w:pStyle w:val="Normaalweb"/>
        <w:numPr>
          <w:ilvl w:val="0"/>
          <w:numId w:val="14"/>
        </w:numPr>
        <w:rPr>
          <w:rFonts w:ascii="Verdana" w:hAnsi="Verdana"/>
          <w:color w:val="000000" w:themeColor="text1"/>
          <w:lang w:val="en-US"/>
        </w:rPr>
      </w:pPr>
      <w:r w:rsidRPr="00695D8D">
        <w:rPr>
          <w:rFonts w:ascii="Verdana" w:hAnsi="Verdana"/>
          <w:color w:val="000000" w:themeColor="text1"/>
          <w:lang w:val="en-US"/>
        </w:rPr>
        <w:br/>
      </w:r>
      <w:r w:rsidRPr="00695D8D">
        <w:rPr>
          <w:rFonts w:ascii="Verdana" w:hAnsi="Verdana"/>
          <w:color w:val="000000" w:themeColor="text1"/>
          <w:lang w:val="en-US"/>
        </w:rPr>
        <w:br/>
      </w:r>
      <w:r w:rsidRPr="0071507D">
        <w:rPr>
          <w:rFonts w:ascii="Verdana" w:hAnsi="Verdana"/>
          <w:color w:val="000000" w:themeColor="text1"/>
          <w:lang w:val="en-GB"/>
        </w:rPr>
        <w:t>2. Internal operation of the fund</w:t>
      </w:r>
      <w:r w:rsidRPr="0071507D">
        <w:rPr>
          <w:rFonts w:ascii="Verdana" w:hAnsi="Verdana"/>
          <w:color w:val="000000" w:themeColor="text1"/>
          <w:lang w:val="en-GB"/>
        </w:rPr>
        <w:br/>
      </w:r>
      <w:r w:rsidRPr="0071507D">
        <w:rPr>
          <w:rFonts w:ascii="Verdana" w:hAnsi="Verdana"/>
          <w:color w:val="000000" w:themeColor="text1"/>
          <w:lang w:val="en-GB"/>
        </w:rPr>
        <w:br/>
        <w:t>The board of directors consist of:</w:t>
      </w:r>
      <w:r w:rsidRPr="0071507D">
        <w:rPr>
          <w:rFonts w:ascii="Verdana" w:hAnsi="Verdana"/>
          <w:color w:val="000000" w:themeColor="text1"/>
          <w:lang w:val="en-GB"/>
        </w:rPr>
        <w:br/>
      </w:r>
      <w:proofErr w:type="spellStart"/>
      <w:r w:rsidR="00FE64C2" w:rsidRPr="0071507D">
        <w:rPr>
          <w:rFonts w:ascii="Arial" w:hAnsi="Arial" w:cs="Arial"/>
          <w:color w:val="000000" w:themeColor="text1"/>
          <w:sz w:val="26"/>
          <w:szCs w:val="26"/>
          <w:lang w:val="en-GB"/>
        </w:rPr>
        <w:t>mr</w:t>
      </w:r>
      <w:proofErr w:type="spellEnd"/>
      <w:r w:rsidR="00FE64C2" w:rsidRPr="0071507D">
        <w:rPr>
          <w:rFonts w:ascii="Arial" w:hAnsi="Arial" w:cs="Arial"/>
          <w:color w:val="000000" w:themeColor="text1"/>
          <w:sz w:val="26"/>
          <w:szCs w:val="26"/>
          <w:lang w:val="en-GB"/>
        </w:rPr>
        <w:t>.  Hasan-Huseyin Haybat, president</w:t>
      </w:r>
      <w:r w:rsidR="00FE64C2" w:rsidRPr="0071507D">
        <w:rPr>
          <w:rFonts w:ascii="Arial" w:hAnsi="Arial" w:cs="Arial"/>
          <w:color w:val="000000" w:themeColor="text1"/>
          <w:sz w:val="26"/>
          <w:szCs w:val="26"/>
          <w:lang w:val="en-GB"/>
        </w:rPr>
        <w:br/>
      </w:r>
      <w:proofErr w:type="spellStart"/>
      <w:r w:rsidR="00FE64C2" w:rsidRPr="0071507D">
        <w:rPr>
          <w:rFonts w:ascii="Arial" w:hAnsi="Arial" w:cs="Arial"/>
          <w:color w:val="000000" w:themeColor="text1"/>
          <w:sz w:val="26"/>
          <w:szCs w:val="26"/>
          <w:lang w:val="en-GB"/>
        </w:rPr>
        <w:t>mrs</w:t>
      </w:r>
      <w:proofErr w:type="spellEnd"/>
      <w:r w:rsidR="00FE64C2" w:rsidRPr="0071507D">
        <w:rPr>
          <w:rFonts w:ascii="Arial" w:hAnsi="Arial" w:cs="Arial"/>
          <w:color w:val="000000" w:themeColor="text1"/>
          <w:sz w:val="26"/>
          <w:szCs w:val="26"/>
          <w:lang w:val="en-GB"/>
        </w:rPr>
        <w:t>. Aulia van Goens Youskine, secretary</w:t>
      </w:r>
      <w:r w:rsidR="00FE64C2" w:rsidRPr="0071507D">
        <w:rPr>
          <w:rFonts w:ascii="Arial" w:hAnsi="Arial" w:cs="Arial"/>
          <w:color w:val="000000" w:themeColor="text1"/>
          <w:sz w:val="26"/>
          <w:szCs w:val="26"/>
          <w:lang w:val="en-GB"/>
        </w:rPr>
        <w:br/>
      </w:r>
      <w:proofErr w:type="spellStart"/>
      <w:r w:rsidR="00FE64C2" w:rsidRPr="0071507D">
        <w:rPr>
          <w:rFonts w:ascii="Arial" w:hAnsi="Arial" w:cs="Arial"/>
          <w:color w:val="000000" w:themeColor="text1"/>
          <w:sz w:val="26"/>
          <w:szCs w:val="26"/>
          <w:lang w:val="en-GB"/>
        </w:rPr>
        <w:t>mr</w:t>
      </w:r>
      <w:proofErr w:type="spellEnd"/>
      <w:r w:rsidR="00FE64C2" w:rsidRPr="0071507D">
        <w:rPr>
          <w:rFonts w:ascii="Arial" w:hAnsi="Arial" w:cs="Arial"/>
          <w:color w:val="000000" w:themeColor="text1"/>
          <w:sz w:val="26"/>
          <w:szCs w:val="26"/>
          <w:lang w:val="en-GB"/>
        </w:rPr>
        <w:t>.  Majid/Jean François Berry, treasurer</w:t>
      </w:r>
      <w:r w:rsidR="00FE64C2" w:rsidRPr="0071507D">
        <w:rPr>
          <w:rFonts w:ascii="Arial" w:hAnsi="Arial" w:cs="Arial"/>
          <w:color w:val="000000" w:themeColor="text1"/>
          <w:sz w:val="26"/>
          <w:szCs w:val="26"/>
          <w:lang w:val="en-GB"/>
        </w:rPr>
        <w:br/>
      </w:r>
      <w:proofErr w:type="spellStart"/>
      <w:r w:rsidR="00FE64C2" w:rsidRPr="0071507D">
        <w:rPr>
          <w:rFonts w:ascii="Arial" w:hAnsi="Arial" w:cs="Arial"/>
          <w:color w:val="000000" w:themeColor="text1"/>
          <w:sz w:val="26"/>
          <w:szCs w:val="26"/>
          <w:lang w:val="en-GB"/>
        </w:rPr>
        <w:t>mr</w:t>
      </w:r>
      <w:proofErr w:type="spellEnd"/>
      <w:r w:rsidR="00FE64C2" w:rsidRPr="0071507D">
        <w:rPr>
          <w:rFonts w:ascii="Arial" w:hAnsi="Arial" w:cs="Arial"/>
          <w:color w:val="000000" w:themeColor="text1"/>
          <w:sz w:val="26"/>
          <w:szCs w:val="26"/>
          <w:lang w:val="en-GB"/>
        </w:rPr>
        <w:t>.  Siddiq van Goens Youskine</w:t>
      </w:r>
      <w:r w:rsidR="00FE64C2" w:rsidRPr="0071507D">
        <w:rPr>
          <w:rFonts w:ascii="Arial" w:hAnsi="Arial" w:cs="Arial"/>
          <w:color w:val="000000" w:themeColor="text1"/>
          <w:sz w:val="26"/>
          <w:szCs w:val="26"/>
          <w:lang w:val="en-GB"/>
        </w:rPr>
        <w:br/>
      </w:r>
      <w:proofErr w:type="spellStart"/>
      <w:r w:rsidR="00FE64C2" w:rsidRPr="0071507D">
        <w:rPr>
          <w:rFonts w:ascii="Arial" w:hAnsi="Arial" w:cs="Arial"/>
          <w:color w:val="000000" w:themeColor="text1"/>
          <w:sz w:val="26"/>
          <w:szCs w:val="26"/>
          <w:lang w:val="en-GB"/>
        </w:rPr>
        <w:t>mrs</w:t>
      </w:r>
      <w:proofErr w:type="spellEnd"/>
      <w:r w:rsidR="00FE64C2" w:rsidRPr="0071507D">
        <w:rPr>
          <w:rFonts w:ascii="Arial" w:hAnsi="Arial" w:cs="Arial"/>
          <w:color w:val="000000" w:themeColor="text1"/>
          <w:sz w:val="26"/>
          <w:szCs w:val="26"/>
          <w:lang w:val="en-GB"/>
        </w:rPr>
        <w:t>. Ann-Charlotte Pasquier</w:t>
      </w:r>
      <w:r w:rsidR="00FE64C2" w:rsidRPr="0071507D">
        <w:rPr>
          <w:rFonts w:ascii="Arial" w:hAnsi="Arial" w:cs="Arial"/>
          <w:color w:val="000000" w:themeColor="text1"/>
          <w:sz w:val="26"/>
          <w:szCs w:val="26"/>
          <w:lang w:val="en-GB"/>
        </w:rPr>
        <w:br/>
      </w:r>
      <w:proofErr w:type="spellStart"/>
      <w:r w:rsidR="00FE64C2" w:rsidRPr="0071507D">
        <w:rPr>
          <w:rFonts w:ascii="Arial" w:hAnsi="Arial" w:cs="Arial"/>
          <w:color w:val="000000" w:themeColor="text1"/>
          <w:sz w:val="26"/>
          <w:szCs w:val="26"/>
          <w:lang w:val="en-GB"/>
        </w:rPr>
        <w:t>mrs</w:t>
      </w:r>
      <w:proofErr w:type="spellEnd"/>
      <w:r w:rsidR="00FE64C2" w:rsidRPr="0071507D">
        <w:rPr>
          <w:rFonts w:ascii="Arial" w:hAnsi="Arial" w:cs="Arial"/>
          <w:color w:val="000000" w:themeColor="text1"/>
          <w:sz w:val="26"/>
          <w:szCs w:val="26"/>
          <w:lang w:val="en-GB"/>
        </w:rPr>
        <w:t>. Petra-Beate Schildbach – Schulz</w:t>
      </w:r>
      <w:r w:rsidR="00FE64C2" w:rsidRPr="0071507D">
        <w:rPr>
          <w:rFonts w:ascii="Arial" w:hAnsi="Arial" w:cs="Arial"/>
          <w:color w:val="000000" w:themeColor="text1"/>
          <w:sz w:val="26"/>
          <w:szCs w:val="26"/>
          <w:lang w:val="en-GB"/>
        </w:rPr>
        <w:br/>
      </w:r>
      <w:proofErr w:type="spellStart"/>
      <w:r w:rsidR="00FE64C2" w:rsidRPr="0071507D">
        <w:rPr>
          <w:rFonts w:ascii="Arial" w:hAnsi="Arial" w:cs="Arial"/>
          <w:color w:val="000000" w:themeColor="text1"/>
          <w:sz w:val="26"/>
          <w:szCs w:val="26"/>
          <w:lang w:val="en-GB"/>
        </w:rPr>
        <w:t>mr</w:t>
      </w:r>
      <w:proofErr w:type="spellEnd"/>
      <w:r w:rsidR="00FE64C2" w:rsidRPr="0071507D">
        <w:rPr>
          <w:rFonts w:ascii="Arial" w:hAnsi="Arial" w:cs="Arial"/>
          <w:color w:val="000000" w:themeColor="text1"/>
          <w:sz w:val="26"/>
          <w:szCs w:val="26"/>
          <w:lang w:val="en-GB"/>
        </w:rPr>
        <w:t>.  Joseph van den Heuvel</w:t>
      </w:r>
      <w:r w:rsidR="00FE64C2" w:rsidRPr="0071507D">
        <w:rPr>
          <w:rFonts w:ascii="Arial" w:hAnsi="Arial" w:cs="Arial"/>
          <w:color w:val="000000" w:themeColor="text1"/>
          <w:sz w:val="26"/>
          <w:szCs w:val="26"/>
          <w:lang w:val="en-GB"/>
        </w:rPr>
        <w:br/>
      </w:r>
      <w:r w:rsidR="00FE64C2" w:rsidRPr="0071507D">
        <w:rPr>
          <w:rFonts w:ascii="Arial" w:hAnsi="Arial" w:cs="Arial"/>
          <w:color w:val="000000" w:themeColor="text1"/>
          <w:sz w:val="26"/>
          <w:szCs w:val="26"/>
          <w:lang w:val="en-GB"/>
        </w:rPr>
        <w:br/>
        <w:t>There is no ‘advisory committee’ nor another governance body.</w:t>
      </w:r>
      <w:r w:rsidR="00FE64C2" w:rsidRPr="0071507D">
        <w:rPr>
          <w:rFonts w:ascii="Arial" w:hAnsi="Arial" w:cs="Arial"/>
          <w:color w:val="000000" w:themeColor="text1"/>
          <w:sz w:val="26"/>
          <w:szCs w:val="26"/>
          <w:lang w:val="en-GB"/>
        </w:rPr>
        <w:br/>
      </w:r>
      <w:r w:rsidR="00FE64C2" w:rsidRPr="0071507D">
        <w:rPr>
          <w:rFonts w:ascii="Arial" w:hAnsi="Arial" w:cs="Arial"/>
          <w:color w:val="000000" w:themeColor="text1"/>
          <w:sz w:val="26"/>
          <w:szCs w:val="26"/>
          <w:lang w:val="en-GB"/>
        </w:rPr>
        <w:br/>
        <w:t>3. The funds relations with third parties</w:t>
      </w:r>
      <w:r w:rsidR="00FB4F52" w:rsidRPr="0071507D">
        <w:rPr>
          <w:rFonts w:ascii="Arial" w:hAnsi="Arial" w:cs="Arial"/>
          <w:color w:val="000000" w:themeColor="text1"/>
          <w:sz w:val="26"/>
          <w:szCs w:val="26"/>
          <w:lang w:val="en-GB"/>
        </w:rPr>
        <w:t>.</w:t>
      </w:r>
      <w:r w:rsidR="00F60CA3" w:rsidRPr="0071507D">
        <w:rPr>
          <w:rFonts w:ascii="Arial" w:hAnsi="Arial" w:cs="Arial"/>
          <w:color w:val="000000" w:themeColor="text1"/>
          <w:sz w:val="26"/>
          <w:szCs w:val="26"/>
          <w:lang w:val="en-GB"/>
        </w:rPr>
        <w:br/>
      </w:r>
    </w:p>
    <w:p w14:paraId="7B2EC5D4" w14:textId="0A7E0777" w:rsidR="007E3744" w:rsidRDefault="009F4E55" w:rsidP="004B5639">
      <w:pPr>
        <w:pStyle w:val="Normaalweb"/>
        <w:numPr>
          <w:ilvl w:val="0"/>
          <w:numId w:val="14"/>
        </w:numPr>
        <w:rPr>
          <w:rFonts w:ascii="Arial" w:hAnsi="Arial" w:cs="Arial"/>
          <w:color w:val="000000" w:themeColor="text1"/>
          <w:sz w:val="26"/>
          <w:szCs w:val="26"/>
          <w:lang w:val="en-GB"/>
        </w:rPr>
      </w:pPr>
      <w:r>
        <w:rPr>
          <w:rFonts w:ascii="Arial" w:hAnsi="Arial" w:cs="Arial"/>
          <w:color w:val="000000" w:themeColor="text1"/>
          <w:sz w:val="26"/>
          <w:szCs w:val="26"/>
          <w:lang w:val="en-GB"/>
        </w:rPr>
        <w:t xml:space="preserve">3.1 </w:t>
      </w:r>
      <w:r w:rsidR="007E3744">
        <w:rPr>
          <w:rFonts w:ascii="Arial" w:hAnsi="Arial" w:cs="Arial"/>
          <w:color w:val="000000" w:themeColor="text1"/>
          <w:sz w:val="26"/>
          <w:szCs w:val="26"/>
          <w:lang w:val="en-GB"/>
        </w:rPr>
        <w:t>A website is created and maintained</w:t>
      </w:r>
      <w:r w:rsidR="007E3744" w:rsidRPr="0071507D">
        <w:rPr>
          <w:rFonts w:ascii="Arial" w:hAnsi="Arial" w:cs="Arial"/>
          <w:color w:val="000000" w:themeColor="text1"/>
          <w:sz w:val="26"/>
          <w:szCs w:val="26"/>
          <w:lang w:val="en-GB"/>
        </w:rPr>
        <w:t xml:space="preserve">: </w:t>
      </w:r>
      <w:hyperlink r:id="rId5" w:history="1">
        <w:r w:rsidR="007E3744" w:rsidRPr="0071507D">
          <w:rPr>
            <w:rStyle w:val="Hyperlink"/>
            <w:rFonts w:ascii="Arial" w:hAnsi="Arial" w:cs="Arial"/>
            <w:sz w:val="26"/>
            <w:szCs w:val="26"/>
            <w:lang w:val="en-GB"/>
          </w:rPr>
          <w:t>www.sufimuse.nl</w:t>
        </w:r>
      </w:hyperlink>
    </w:p>
    <w:p w14:paraId="4BB2CD26" w14:textId="6F2CC83F" w:rsidR="00715DFF" w:rsidRPr="00695D8D" w:rsidRDefault="009F4E55" w:rsidP="00C94089">
      <w:pPr>
        <w:pStyle w:val="Normaalweb"/>
        <w:numPr>
          <w:ilvl w:val="0"/>
          <w:numId w:val="14"/>
        </w:numPr>
        <w:rPr>
          <w:rFonts w:ascii="Verdana" w:hAnsi="Verdana"/>
          <w:color w:val="000000" w:themeColor="text1"/>
          <w:lang w:val="en-US"/>
        </w:rPr>
      </w:pPr>
      <w:r>
        <w:rPr>
          <w:rFonts w:ascii="Arial" w:hAnsi="Arial" w:cs="Arial"/>
          <w:color w:val="000000" w:themeColor="text1"/>
          <w:sz w:val="26"/>
          <w:szCs w:val="26"/>
          <w:lang w:val="en-GB"/>
        </w:rPr>
        <w:t xml:space="preserve">3.2 </w:t>
      </w:r>
      <w:r w:rsidR="00F60CA3" w:rsidRPr="0071507D">
        <w:rPr>
          <w:rFonts w:ascii="Arial" w:hAnsi="Arial" w:cs="Arial"/>
          <w:color w:val="000000" w:themeColor="text1"/>
          <w:sz w:val="26"/>
          <w:szCs w:val="26"/>
          <w:lang w:val="en-GB"/>
        </w:rPr>
        <w:t>Close relations exist with:</w:t>
      </w:r>
      <w:r w:rsidR="00F60CA3" w:rsidRPr="0071507D">
        <w:rPr>
          <w:rFonts w:ascii="Arial" w:hAnsi="Arial" w:cs="Arial"/>
          <w:color w:val="000000" w:themeColor="text1"/>
          <w:sz w:val="26"/>
          <w:szCs w:val="26"/>
          <w:lang w:val="en-GB"/>
        </w:rPr>
        <w:br/>
        <w:t>- Maheboob Khan Foundation (Netherlands),</w:t>
      </w:r>
      <w:r w:rsidR="00F60CA3" w:rsidRPr="0071507D">
        <w:rPr>
          <w:rFonts w:ascii="Arial" w:hAnsi="Arial" w:cs="Arial"/>
          <w:color w:val="000000" w:themeColor="text1"/>
          <w:sz w:val="26"/>
          <w:szCs w:val="26"/>
          <w:lang w:val="en-GB"/>
        </w:rPr>
        <w:br/>
        <w:t xml:space="preserve">- Soefi </w:t>
      </w:r>
      <w:proofErr w:type="spellStart"/>
      <w:r w:rsidR="00F60CA3" w:rsidRPr="0071507D">
        <w:rPr>
          <w:rFonts w:ascii="Arial" w:hAnsi="Arial" w:cs="Arial"/>
          <w:color w:val="000000" w:themeColor="text1"/>
          <w:sz w:val="26"/>
          <w:szCs w:val="26"/>
          <w:lang w:val="en-GB"/>
        </w:rPr>
        <w:t>stichting</w:t>
      </w:r>
      <w:proofErr w:type="spellEnd"/>
      <w:r w:rsidR="00F60CA3" w:rsidRPr="0071507D">
        <w:rPr>
          <w:rFonts w:ascii="Arial" w:hAnsi="Arial" w:cs="Arial"/>
          <w:color w:val="000000" w:themeColor="text1"/>
          <w:sz w:val="26"/>
          <w:szCs w:val="26"/>
          <w:lang w:val="en-GB"/>
        </w:rPr>
        <w:t xml:space="preserve"> 1923 (Netherlands),</w:t>
      </w:r>
      <w:r w:rsidR="00FB4F52" w:rsidRPr="0071507D">
        <w:rPr>
          <w:rFonts w:ascii="Arial" w:hAnsi="Arial" w:cs="Arial"/>
          <w:color w:val="000000" w:themeColor="text1"/>
          <w:sz w:val="26"/>
          <w:szCs w:val="26"/>
          <w:lang w:val="en-GB"/>
        </w:rPr>
        <w:br/>
        <w:t xml:space="preserve">- </w:t>
      </w:r>
      <w:proofErr w:type="spellStart"/>
      <w:r w:rsidR="00FB4F52" w:rsidRPr="0071507D">
        <w:rPr>
          <w:rFonts w:ascii="Arial" w:hAnsi="Arial" w:cs="Arial"/>
          <w:color w:val="000000" w:themeColor="text1"/>
          <w:sz w:val="26"/>
          <w:szCs w:val="26"/>
          <w:lang w:val="en-GB"/>
        </w:rPr>
        <w:t>Gayanshala</w:t>
      </w:r>
      <w:proofErr w:type="spellEnd"/>
      <w:r w:rsidR="00FB4F52" w:rsidRPr="0071507D">
        <w:rPr>
          <w:rFonts w:ascii="Arial" w:hAnsi="Arial" w:cs="Arial"/>
          <w:color w:val="000000" w:themeColor="text1"/>
          <w:sz w:val="26"/>
          <w:szCs w:val="26"/>
          <w:lang w:val="en-GB"/>
        </w:rPr>
        <w:t xml:space="preserve"> </w:t>
      </w:r>
      <w:proofErr w:type="spellStart"/>
      <w:r w:rsidR="00FB4F52" w:rsidRPr="0071507D">
        <w:rPr>
          <w:rFonts w:ascii="Arial" w:hAnsi="Arial" w:cs="Arial"/>
          <w:color w:val="000000" w:themeColor="text1"/>
          <w:sz w:val="26"/>
          <w:szCs w:val="26"/>
          <w:lang w:val="en-GB"/>
        </w:rPr>
        <w:t>Suficentre</w:t>
      </w:r>
      <w:proofErr w:type="spellEnd"/>
      <w:r w:rsidR="00FB4F52" w:rsidRPr="0071507D">
        <w:rPr>
          <w:rFonts w:ascii="Arial" w:hAnsi="Arial" w:cs="Arial"/>
          <w:color w:val="000000" w:themeColor="text1"/>
          <w:sz w:val="26"/>
          <w:szCs w:val="26"/>
          <w:lang w:val="en-GB"/>
        </w:rPr>
        <w:t xml:space="preserve"> Mannheim</w:t>
      </w:r>
      <w:r w:rsidR="005C1A5A">
        <w:rPr>
          <w:rFonts w:ascii="Arial" w:hAnsi="Arial" w:cs="Arial"/>
          <w:color w:val="000000" w:themeColor="text1"/>
          <w:sz w:val="26"/>
          <w:szCs w:val="26"/>
          <w:lang w:val="en-GB"/>
        </w:rPr>
        <w:t xml:space="preserve"> (</w:t>
      </w:r>
      <w:r w:rsidR="00BD7E06">
        <w:rPr>
          <w:rFonts w:ascii="Arial" w:hAnsi="Arial" w:cs="Arial"/>
          <w:color w:val="000000" w:themeColor="text1"/>
          <w:sz w:val="26"/>
          <w:szCs w:val="26"/>
          <w:lang w:val="en-GB"/>
        </w:rPr>
        <w:t>Germany)</w:t>
      </w:r>
      <w:r w:rsidR="00F60CA3" w:rsidRPr="0071507D">
        <w:rPr>
          <w:rFonts w:ascii="Arial" w:hAnsi="Arial" w:cs="Arial"/>
          <w:color w:val="000000" w:themeColor="text1"/>
          <w:sz w:val="26"/>
          <w:szCs w:val="26"/>
          <w:lang w:val="en-GB"/>
        </w:rPr>
        <w:br/>
        <w:t xml:space="preserve">- “Sufi Suresnes” partners: the </w:t>
      </w:r>
      <w:proofErr w:type="spellStart"/>
      <w:r w:rsidR="00F60CA3" w:rsidRPr="0071507D">
        <w:rPr>
          <w:rFonts w:ascii="Arial" w:hAnsi="Arial" w:cs="Arial"/>
          <w:color w:val="000000" w:themeColor="text1"/>
          <w:sz w:val="26"/>
          <w:szCs w:val="26"/>
          <w:lang w:val="en-GB"/>
        </w:rPr>
        <w:t>Mushida</w:t>
      </w:r>
      <w:proofErr w:type="spellEnd"/>
      <w:r w:rsidR="00F60CA3" w:rsidRPr="0071507D">
        <w:rPr>
          <w:rFonts w:ascii="Arial" w:hAnsi="Arial" w:cs="Arial"/>
          <w:color w:val="000000" w:themeColor="text1"/>
          <w:sz w:val="26"/>
          <w:szCs w:val="26"/>
          <w:lang w:val="en-GB"/>
        </w:rPr>
        <w:t xml:space="preserve"> Fazal Mai Egeling </w:t>
      </w:r>
      <w:proofErr w:type="spellStart"/>
      <w:r w:rsidR="00F60CA3" w:rsidRPr="0071507D">
        <w:rPr>
          <w:rFonts w:ascii="Arial" w:hAnsi="Arial" w:cs="Arial"/>
          <w:color w:val="000000" w:themeColor="text1"/>
          <w:sz w:val="26"/>
          <w:szCs w:val="26"/>
          <w:lang w:val="en-GB"/>
        </w:rPr>
        <w:t>stichting</w:t>
      </w:r>
      <w:proofErr w:type="spellEnd"/>
      <w:r w:rsidR="00F60CA3" w:rsidRPr="0071507D">
        <w:rPr>
          <w:rFonts w:ascii="Arial" w:hAnsi="Arial" w:cs="Arial"/>
          <w:color w:val="000000" w:themeColor="text1"/>
          <w:sz w:val="26"/>
          <w:szCs w:val="26"/>
          <w:lang w:val="en-GB"/>
        </w:rPr>
        <w:t xml:space="preserve">, the Inayat </w:t>
      </w:r>
      <w:proofErr w:type="spellStart"/>
      <w:r w:rsidR="00F60CA3" w:rsidRPr="0071507D">
        <w:rPr>
          <w:rFonts w:ascii="Arial" w:hAnsi="Arial" w:cs="Arial"/>
          <w:color w:val="000000" w:themeColor="text1"/>
          <w:sz w:val="26"/>
          <w:szCs w:val="26"/>
          <w:lang w:val="en-GB"/>
        </w:rPr>
        <w:t>stichting</w:t>
      </w:r>
      <w:proofErr w:type="spellEnd"/>
      <w:r w:rsidR="00F60CA3" w:rsidRPr="0071507D">
        <w:rPr>
          <w:rFonts w:ascii="Arial" w:hAnsi="Arial" w:cs="Arial"/>
          <w:color w:val="000000" w:themeColor="text1"/>
          <w:sz w:val="26"/>
          <w:szCs w:val="26"/>
          <w:lang w:val="en-GB"/>
        </w:rPr>
        <w:t xml:space="preserve">, Nekbakht </w:t>
      </w:r>
      <w:proofErr w:type="spellStart"/>
      <w:r w:rsidR="00F60CA3" w:rsidRPr="0071507D">
        <w:rPr>
          <w:rFonts w:ascii="Arial" w:hAnsi="Arial" w:cs="Arial"/>
          <w:color w:val="000000" w:themeColor="text1"/>
          <w:sz w:val="26"/>
          <w:szCs w:val="26"/>
          <w:lang w:val="en-GB"/>
        </w:rPr>
        <w:t>stichting</w:t>
      </w:r>
      <w:proofErr w:type="spellEnd"/>
      <w:r w:rsidR="00F60CA3" w:rsidRPr="0071507D">
        <w:rPr>
          <w:rFonts w:ascii="Arial" w:hAnsi="Arial" w:cs="Arial"/>
          <w:color w:val="000000" w:themeColor="text1"/>
          <w:sz w:val="26"/>
          <w:szCs w:val="26"/>
          <w:lang w:val="en-GB"/>
        </w:rPr>
        <w:t xml:space="preserve"> and the WHW-Stift</w:t>
      </w:r>
      <w:r w:rsidR="00FB4F52" w:rsidRPr="0071507D">
        <w:rPr>
          <w:rFonts w:ascii="Arial" w:hAnsi="Arial" w:cs="Arial"/>
          <w:color w:val="000000" w:themeColor="text1"/>
          <w:sz w:val="26"/>
          <w:szCs w:val="26"/>
          <w:lang w:val="en-GB"/>
        </w:rPr>
        <w:t>u</w:t>
      </w:r>
      <w:r w:rsidR="00F60CA3" w:rsidRPr="0071507D">
        <w:rPr>
          <w:rFonts w:ascii="Arial" w:hAnsi="Arial" w:cs="Arial"/>
          <w:color w:val="000000" w:themeColor="text1"/>
          <w:sz w:val="26"/>
          <w:szCs w:val="26"/>
          <w:lang w:val="en-GB"/>
        </w:rPr>
        <w:t>ng (Germany).</w:t>
      </w:r>
      <w:r w:rsidR="00F60CA3" w:rsidRPr="0071507D">
        <w:rPr>
          <w:rFonts w:ascii="Arial" w:hAnsi="Arial" w:cs="Arial"/>
          <w:color w:val="000000" w:themeColor="text1"/>
          <w:sz w:val="26"/>
          <w:szCs w:val="26"/>
          <w:lang w:val="en-GB"/>
        </w:rPr>
        <w:br/>
      </w:r>
      <w:r w:rsidR="00F60CA3" w:rsidRPr="0071507D">
        <w:rPr>
          <w:rFonts w:ascii="Arial" w:hAnsi="Arial" w:cs="Arial"/>
          <w:color w:val="000000" w:themeColor="text1"/>
          <w:sz w:val="26"/>
          <w:szCs w:val="26"/>
          <w:lang w:val="en-GB"/>
        </w:rPr>
        <w:br/>
      </w:r>
      <w:r w:rsidR="004B5639">
        <w:rPr>
          <w:rFonts w:ascii="Arial" w:hAnsi="Arial" w:cs="Arial"/>
          <w:color w:val="000000" w:themeColor="text1"/>
          <w:sz w:val="26"/>
          <w:szCs w:val="26"/>
          <w:lang w:val="en-GB"/>
        </w:rPr>
        <w:t xml:space="preserve">3.3 </w:t>
      </w:r>
      <w:r w:rsidR="009F4D8A" w:rsidRPr="0071507D">
        <w:rPr>
          <w:rFonts w:ascii="Arial" w:hAnsi="Arial" w:cs="Arial"/>
          <w:color w:val="000000" w:themeColor="text1"/>
          <w:sz w:val="26"/>
          <w:szCs w:val="26"/>
          <w:lang w:val="en-GB"/>
        </w:rPr>
        <w:t xml:space="preserve">The founders of the foundation </w:t>
      </w:r>
      <w:r w:rsidR="00112FA9" w:rsidRPr="0071507D">
        <w:rPr>
          <w:rFonts w:ascii="Arial" w:hAnsi="Arial" w:cs="Arial"/>
          <w:color w:val="000000" w:themeColor="text1"/>
          <w:sz w:val="26"/>
          <w:szCs w:val="26"/>
          <w:lang w:val="en-GB"/>
        </w:rPr>
        <w:t xml:space="preserve">made </w:t>
      </w:r>
      <w:r w:rsidR="009F4D8A" w:rsidRPr="0071507D">
        <w:rPr>
          <w:rFonts w:ascii="Arial" w:hAnsi="Arial" w:cs="Arial"/>
          <w:color w:val="000000" w:themeColor="text1"/>
          <w:sz w:val="26"/>
          <w:szCs w:val="26"/>
          <w:lang w:val="en-GB"/>
        </w:rPr>
        <w:t>donat</w:t>
      </w:r>
      <w:r w:rsidR="00112FA9" w:rsidRPr="0071507D">
        <w:rPr>
          <w:rFonts w:ascii="Arial" w:hAnsi="Arial" w:cs="Arial"/>
          <w:color w:val="000000" w:themeColor="text1"/>
          <w:sz w:val="26"/>
          <w:szCs w:val="26"/>
          <w:lang w:val="en-GB"/>
        </w:rPr>
        <w:t>ion</w:t>
      </w:r>
      <w:r w:rsidR="009F4D8A" w:rsidRPr="0071507D">
        <w:rPr>
          <w:rFonts w:ascii="Arial" w:hAnsi="Arial" w:cs="Arial"/>
          <w:color w:val="000000" w:themeColor="text1"/>
          <w:sz w:val="26"/>
          <w:szCs w:val="26"/>
          <w:lang w:val="en-GB"/>
        </w:rPr>
        <w:t xml:space="preserve"> to the foundation</w:t>
      </w:r>
      <w:r w:rsidR="00334F19" w:rsidRPr="0071507D">
        <w:rPr>
          <w:rFonts w:ascii="Arial" w:hAnsi="Arial" w:cs="Arial"/>
          <w:color w:val="000000" w:themeColor="text1"/>
          <w:sz w:val="26"/>
          <w:szCs w:val="26"/>
          <w:lang w:val="en-GB"/>
        </w:rPr>
        <w:t xml:space="preserve">. </w:t>
      </w:r>
      <w:r w:rsidR="00F60CA3" w:rsidRPr="0071507D">
        <w:rPr>
          <w:rFonts w:ascii="Arial" w:hAnsi="Arial" w:cs="Arial"/>
          <w:color w:val="000000" w:themeColor="text1"/>
          <w:sz w:val="26"/>
          <w:szCs w:val="26"/>
          <w:lang w:val="en-GB"/>
        </w:rPr>
        <w:t xml:space="preserve"> </w:t>
      </w:r>
      <w:r w:rsidR="00F60CA3" w:rsidRPr="0071507D">
        <w:rPr>
          <w:rFonts w:ascii="Arial" w:hAnsi="Arial" w:cs="Arial"/>
          <w:color w:val="000000" w:themeColor="text1"/>
          <w:sz w:val="26"/>
          <w:szCs w:val="26"/>
          <w:lang w:val="en-GB"/>
        </w:rPr>
        <w:br/>
      </w:r>
      <w:r w:rsidR="00404158" w:rsidRPr="0071507D">
        <w:rPr>
          <w:rFonts w:ascii="Arial" w:hAnsi="Arial" w:cs="Arial"/>
          <w:color w:val="000000" w:themeColor="text1"/>
          <w:sz w:val="26"/>
          <w:szCs w:val="26"/>
          <w:lang w:val="en-GB"/>
        </w:rPr>
        <w:t xml:space="preserve">To date no </w:t>
      </w:r>
      <w:r w:rsidR="00A36643" w:rsidRPr="0071507D">
        <w:rPr>
          <w:rFonts w:ascii="Arial" w:hAnsi="Arial" w:cs="Arial"/>
          <w:color w:val="000000" w:themeColor="text1"/>
          <w:sz w:val="26"/>
          <w:szCs w:val="26"/>
          <w:lang w:val="en-GB"/>
        </w:rPr>
        <w:t xml:space="preserve">donor prospecting activities </w:t>
      </w:r>
      <w:r w:rsidR="009709EC" w:rsidRPr="0071507D">
        <w:rPr>
          <w:rFonts w:ascii="Arial" w:hAnsi="Arial" w:cs="Arial"/>
          <w:color w:val="000000" w:themeColor="text1"/>
          <w:sz w:val="26"/>
          <w:szCs w:val="26"/>
          <w:lang w:val="en-GB"/>
        </w:rPr>
        <w:t>have been</w:t>
      </w:r>
      <w:r w:rsidR="00715DFF" w:rsidRPr="0071507D">
        <w:rPr>
          <w:rFonts w:ascii="Arial" w:hAnsi="Arial" w:cs="Arial"/>
          <w:color w:val="000000" w:themeColor="text1"/>
          <w:sz w:val="26"/>
          <w:szCs w:val="26"/>
          <w:lang w:val="en-GB"/>
        </w:rPr>
        <w:t xml:space="preserve"> initiated.</w:t>
      </w:r>
    </w:p>
    <w:p w14:paraId="0CE617B1" w14:textId="0A9B9F65" w:rsidR="00E675A3" w:rsidRDefault="00F60CA3" w:rsidP="00E675A3">
      <w:pPr>
        <w:pStyle w:val="Normaalweb"/>
        <w:rPr>
          <w:rFonts w:ascii="Arial" w:hAnsi="Arial" w:cs="Arial"/>
          <w:color w:val="000000" w:themeColor="text1"/>
          <w:sz w:val="26"/>
          <w:szCs w:val="26"/>
          <w:lang w:val="en-GB"/>
        </w:rPr>
      </w:pPr>
      <w:r w:rsidRPr="00044AD9">
        <w:rPr>
          <w:rFonts w:ascii="Arial" w:hAnsi="Arial" w:cs="Arial"/>
          <w:color w:val="000000" w:themeColor="text1"/>
          <w:sz w:val="26"/>
          <w:szCs w:val="26"/>
          <w:lang w:val="en-GB"/>
        </w:rPr>
        <w:br/>
        <w:t>4. Actions of general interest</w:t>
      </w:r>
      <w:r w:rsidR="00E67FDD" w:rsidRPr="00044AD9">
        <w:rPr>
          <w:rFonts w:ascii="Arial" w:hAnsi="Arial" w:cs="Arial"/>
          <w:color w:val="000000" w:themeColor="text1"/>
          <w:sz w:val="26"/>
          <w:szCs w:val="26"/>
          <w:lang w:val="en-GB"/>
        </w:rPr>
        <w:t xml:space="preserve"> financed or contributed by </w:t>
      </w:r>
      <w:r w:rsidR="004E17DE" w:rsidRPr="00044AD9">
        <w:rPr>
          <w:rFonts w:ascii="Arial" w:hAnsi="Arial" w:cs="Arial"/>
          <w:color w:val="000000" w:themeColor="text1"/>
          <w:sz w:val="26"/>
          <w:szCs w:val="26"/>
          <w:lang w:val="en-GB"/>
        </w:rPr>
        <w:t>the fund</w:t>
      </w:r>
      <w:r w:rsidR="00FB4F52" w:rsidRPr="00044AD9">
        <w:rPr>
          <w:rFonts w:ascii="Arial" w:hAnsi="Arial" w:cs="Arial"/>
          <w:color w:val="000000" w:themeColor="text1"/>
          <w:sz w:val="26"/>
          <w:szCs w:val="26"/>
          <w:lang w:val="en-GB"/>
        </w:rPr>
        <w:br/>
      </w:r>
      <w:r w:rsidR="00AB3595" w:rsidRPr="00044AD9">
        <w:rPr>
          <w:rFonts w:ascii="Arial" w:hAnsi="Arial" w:cs="Arial"/>
          <w:color w:val="000000" w:themeColor="text1"/>
          <w:sz w:val="26"/>
          <w:szCs w:val="26"/>
          <w:lang w:val="en-GB"/>
        </w:rPr>
        <w:t xml:space="preserve">-    </w:t>
      </w:r>
      <w:r w:rsidR="00620DA5" w:rsidRPr="00044AD9">
        <w:rPr>
          <w:rFonts w:ascii="Arial" w:hAnsi="Arial" w:cs="Arial"/>
          <w:color w:val="000000" w:themeColor="text1"/>
          <w:sz w:val="26"/>
          <w:szCs w:val="26"/>
          <w:lang w:val="en-GB"/>
        </w:rPr>
        <w:t xml:space="preserve">A </w:t>
      </w:r>
      <w:r w:rsidR="00185FD1">
        <w:rPr>
          <w:rFonts w:ascii="Arial" w:hAnsi="Arial" w:cs="Arial"/>
          <w:color w:val="000000" w:themeColor="text1"/>
          <w:sz w:val="26"/>
          <w:szCs w:val="26"/>
          <w:lang w:val="en-GB"/>
        </w:rPr>
        <w:t xml:space="preserve">financial </w:t>
      </w:r>
      <w:r w:rsidR="00620DA5" w:rsidRPr="00044AD9">
        <w:rPr>
          <w:rFonts w:ascii="Arial" w:hAnsi="Arial" w:cs="Arial"/>
          <w:color w:val="000000" w:themeColor="text1"/>
          <w:sz w:val="26"/>
          <w:szCs w:val="26"/>
          <w:lang w:val="en-GB"/>
        </w:rPr>
        <w:t xml:space="preserve">contribution to the </w:t>
      </w:r>
      <w:r w:rsidR="00231C8B" w:rsidRPr="00044AD9">
        <w:rPr>
          <w:rFonts w:ascii="Arial" w:hAnsi="Arial" w:cs="Arial"/>
          <w:color w:val="000000" w:themeColor="text1"/>
          <w:sz w:val="26"/>
          <w:szCs w:val="26"/>
          <w:lang w:val="en-GB"/>
        </w:rPr>
        <w:t>Daniel van Goens project</w:t>
      </w:r>
      <w:r w:rsidR="0063094A" w:rsidRPr="00044AD9">
        <w:rPr>
          <w:rFonts w:ascii="Arial" w:hAnsi="Arial" w:cs="Arial"/>
          <w:color w:val="000000" w:themeColor="text1"/>
          <w:sz w:val="26"/>
          <w:szCs w:val="26"/>
          <w:lang w:val="en-GB"/>
        </w:rPr>
        <w:t xml:space="preserve"> of </w:t>
      </w:r>
      <w:r w:rsidR="00BD7E06" w:rsidRPr="00044AD9">
        <w:rPr>
          <w:rFonts w:ascii="Verdana" w:hAnsi="Verdana"/>
          <w:color w:val="000000" w:themeColor="text1"/>
          <w:lang w:val="en-GB"/>
        </w:rPr>
        <w:t>€</w:t>
      </w:r>
      <w:r w:rsidR="00BD7E06">
        <w:rPr>
          <w:rFonts w:ascii="Verdana" w:hAnsi="Verdana"/>
          <w:color w:val="000000" w:themeColor="text1"/>
          <w:lang w:val="en-GB"/>
        </w:rPr>
        <w:t xml:space="preserve"> </w:t>
      </w:r>
      <w:r w:rsidR="0063094A" w:rsidRPr="00044AD9">
        <w:rPr>
          <w:rFonts w:ascii="Arial" w:hAnsi="Arial" w:cs="Arial"/>
          <w:color w:val="000000" w:themeColor="text1"/>
          <w:sz w:val="26"/>
          <w:szCs w:val="26"/>
          <w:lang w:val="en-GB"/>
        </w:rPr>
        <w:t>2000</w:t>
      </w:r>
      <w:r w:rsidR="005C3405" w:rsidRPr="00044AD9">
        <w:rPr>
          <w:rFonts w:ascii="Arial" w:hAnsi="Arial" w:cs="Arial"/>
          <w:color w:val="000000" w:themeColor="text1"/>
          <w:sz w:val="26"/>
          <w:szCs w:val="26"/>
          <w:lang w:val="en-GB"/>
        </w:rPr>
        <w:t xml:space="preserve">. The Daniel van Goens project consists of the </w:t>
      </w:r>
      <w:r w:rsidR="0070045E" w:rsidRPr="00044AD9">
        <w:rPr>
          <w:rFonts w:ascii="Arial" w:hAnsi="Arial" w:cs="Arial"/>
          <w:color w:val="000000" w:themeColor="text1"/>
          <w:sz w:val="26"/>
          <w:szCs w:val="26"/>
          <w:lang w:val="en-GB"/>
        </w:rPr>
        <w:t>assembling of his music, the recording of</w:t>
      </w:r>
      <w:r w:rsidR="006024FA" w:rsidRPr="00044AD9">
        <w:rPr>
          <w:rFonts w:ascii="Arial" w:hAnsi="Arial" w:cs="Arial"/>
          <w:color w:val="000000" w:themeColor="text1"/>
          <w:sz w:val="26"/>
          <w:szCs w:val="26"/>
          <w:lang w:val="en-GB"/>
        </w:rPr>
        <w:t xml:space="preserve"> the music en a book. </w:t>
      </w:r>
    </w:p>
    <w:p w14:paraId="4938A595" w14:textId="22111EEC" w:rsidR="00185FD1" w:rsidRPr="00044AD9" w:rsidRDefault="00231CAA" w:rsidP="00E675A3">
      <w:pPr>
        <w:pStyle w:val="Normaalweb"/>
        <w:rPr>
          <w:rFonts w:ascii="Arial" w:hAnsi="Arial" w:cs="Arial"/>
          <w:color w:val="000000" w:themeColor="text1"/>
          <w:sz w:val="26"/>
          <w:szCs w:val="26"/>
          <w:lang w:val="en-GB"/>
        </w:rPr>
      </w:pPr>
      <w:r>
        <w:rPr>
          <w:rFonts w:ascii="Arial" w:hAnsi="Arial" w:cs="Arial"/>
          <w:color w:val="000000" w:themeColor="text1"/>
          <w:sz w:val="26"/>
          <w:szCs w:val="26"/>
          <w:lang w:val="en-GB"/>
        </w:rPr>
        <w:t>Specific c</w:t>
      </w:r>
      <w:r w:rsidR="00185FD1">
        <w:rPr>
          <w:rFonts w:ascii="Arial" w:hAnsi="Arial" w:cs="Arial"/>
          <w:color w:val="000000" w:themeColor="text1"/>
          <w:sz w:val="26"/>
          <w:szCs w:val="26"/>
          <w:lang w:val="en-GB"/>
        </w:rPr>
        <w:t>ontributions</w:t>
      </w:r>
      <w:r>
        <w:rPr>
          <w:rFonts w:ascii="Arial" w:hAnsi="Arial" w:cs="Arial"/>
          <w:color w:val="000000" w:themeColor="text1"/>
          <w:sz w:val="26"/>
          <w:szCs w:val="26"/>
          <w:lang w:val="en-GB"/>
        </w:rPr>
        <w:t xml:space="preserve"> of the fund:</w:t>
      </w:r>
    </w:p>
    <w:p w14:paraId="50483FCC" w14:textId="19EB77E7" w:rsidR="00517257" w:rsidRPr="00044AD9" w:rsidRDefault="00F60CA3" w:rsidP="00517257">
      <w:pPr>
        <w:pStyle w:val="Normaalweb"/>
        <w:numPr>
          <w:ilvl w:val="0"/>
          <w:numId w:val="10"/>
        </w:numPr>
        <w:rPr>
          <w:rFonts w:ascii="Arial" w:hAnsi="Arial" w:cs="Arial"/>
          <w:color w:val="000000" w:themeColor="text1"/>
          <w:sz w:val="26"/>
          <w:szCs w:val="26"/>
          <w:lang w:val="en-GB"/>
        </w:rPr>
      </w:pPr>
      <w:r w:rsidRPr="00044AD9">
        <w:rPr>
          <w:rFonts w:ascii="Arial" w:hAnsi="Arial" w:cs="Arial"/>
          <w:color w:val="000000" w:themeColor="text1"/>
          <w:sz w:val="26"/>
          <w:szCs w:val="26"/>
          <w:lang w:val="en-GB"/>
        </w:rPr>
        <w:t>“Sufi Suresnes”</w:t>
      </w:r>
      <w:r w:rsidR="00FB4F52" w:rsidRPr="00044AD9">
        <w:rPr>
          <w:rFonts w:ascii="Arial" w:hAnsi="Arial" w:cs="Arial"/>
          <w:color w:val="000000" w:themeColor="text1"/>
          <w:sz w:val="26"/>
          <w:szCs w:val="26"/>
          <w:lang w:val="en-GB"/>
        </w:rPr>
        <w:t xml:space="preserve">. </w:t>
      </w:r>
      <w:r w:rsidR="00FB4F52" w:rsidRPr="00044AD9">
        <w:rPr>
          <w:rFonts w:ascii="Arial" w:hAnsi="Arial" w:cs="Arial"/>
          <w:color w:val="000000" w:themeColor="text1"/>
          <w:sz w:val="26"/>
          <w:szCs w:val="26"/>
          <w:lang w:val="en-GB"/>
        </w:rPr>
        <w:br/>
        <w:t xml:space="preserve">Several foundations located around Fazal </w:t>
      </w:r>
      <w:r w:rsidR="00113499">
        <w:rPr>
          <w:rFonts w:ascii="Arial" w:hAnsi="Arial" w:cs="Arial"/>
          <w:color w:val="000000" w:themeColor="text1"/>
          <w:sz w:val="26"/>
          <w:szCs w:val="26"/>
          <w:lang w:val="en-GB"/>
        </w:rPr>
        <w:t>M</w:t>
      </w:r>
      <w:r w:rsidR="00FB4F52" w:rsidRPr="00044AD9">
        <w:rPr>
          <w:rFonts w:ascii="Arial" w:hAnsi="Arial" w:cs="Arial"/>
          <w:color w:val="000000" w:themeColor="text1"/>
          <w:sz w:val="26"/>
          <w:szCs w:val="26"/>
          <w:lang w:val="en-GB"/>
        </w:rPr>
        <w:t xml:space="preserve">anzil are dedicated to maintaining the legacy of Hazrat Inayat Khan, the founder of ‘western </w:t>
      </w:r>
      <w:proofErr w:type="spellStart"/>
      <w:r w:rsidR="00FB4F52" w:rsidRPr="00044AD9">
        <w:rPr>
          <w:rFonts w:ascii="Arial" w:hAnsi="Arial" w:cs="Arial"/>
          <w:color w:val="000000" w:themeColor="text1"/>
          <w:sz w:val="26"/>
          <w:szCs w:val="26"/>
          <w:lang w:val="en-GB"/>
        </w:rPr>
        <w:t>sufism</w:t>
      </w:r>
      <w:proofErr w:type="spellEnd"/>
      <w:r w:rsidR="00FB4F52" w:rsidRPr="00044AD9">
        <w:rPr>
          <w:rFonts w:ascii="Arial" w:hAnsi="Arial" w:cs="Arial"/>
          <w:color w:val="000000" w:themeColor="text1"/>
          <w:sz w:val="26"/>
          <w:szCs w:val="26"/>
          <w:lang w:val="en-GB"/>
        </w:rPr>
        <w:t>’ and a brother of Mir Pyarumian. These foundations and Fazal Manzil are grouped together under the name: “Sufi Suresnes”, with Fazal Manzil at its heart. Sufi Suresnes is a centre for spiritual and historical research.</w:t>
      </w:r>
    </w:p>
    <w:p w14:paraId="70B7EDA7" w14:textId="2D4B7F9B" w:rsidR="00517257" w:rsidRPr="00044AD9" w:rsidRDefault="00ED5C51" w:rsidP="00517257">
      <w:pPr>
        <w:pStyle w:val="Normaalweb"/>
        <w:numPr>
          <w:ilvl w:val="0"/>
          <w:numId w:val="10"/>
        </w:numPr>
        <w:rPr>
          <w:rFonts w:ascii="Arial" w:hAnsi="Arial" w:cs="Arial"/>
          <w:color w:val="000000" w:themeColor="text1"/>
          <w:sz w:val="26"/>
          <w:szCs w:val="26"/>
          <w:lang w:val="en-GB"/>
        </w:rPr>
      </w:pPr>
      <w:r>
        <w:rPr>
          <w:rFonts w:ascii="Arial" w:hAnsi="Arial" w:cs="Arial"/>
          <w:color w:val="000000" w:themeColor="text1"/>
          <w:sz w:val="26"/>
          <w:szCs w:val="26"/>
          <w:lang w:val="en-GB"/>
        </w:rPr>
        <w:t xml:space="preserve">Project </w:t>
      </w:r>
      <w:r w:rsidR="001E0D26">
        <w:rPr>
          <w:rFonts w:ascii="Arial" w:hAnsi="Arial" w:cs="Arial"/>
          <w:color w:val="000000" w:themeColor="text1"/>
          <w:sz w:val="26"/>
          <w:szCs w:val="26"/>
          <w:lang w:val="en-GB"/>
        </w:rPr>
        <w:t xml:space="preserve">Music scores of </w:t>
      </w:r>
      <w:proofErr w:type="spellStart"/>
      <w:r w:rsidR="001E0D26">
        <w:rPr>
          <w:rFonts w:ascii="Arial" w:hAnsi="Arial" w:cs="Arial"/>
          <w:color w:val="000000" w:themeColor="text1"/>
          <w:sz w:val="26"/>
          <w:szCs w:val="26"/>
          <w:lang w:val="en-GB"/>
        </w:rPr>
        <w:t>SuM</w:t>
      </w:r>
      <w:proofErr w:type="spellEnd"/>
      <w:r w:rsidR="001E0D26">
        <w:rPr>
          <w:rFonts w:ascii="Arial" w:hAnsi="Arial" w:cs="Arial"/>
          <w:color w:val="000000" w:themeColor="text1"/>
          <w:sz w:val="26"/>
          <w:szCs w:val="26"/>
          <w:lang w:val="en-GB"/>
        </w:rPr>
        <w:t xml:space="preserve"> Maheboob khan: </w:t>
      </w:r>
      <w:r w:rsidR="004E209E">
        <w:rPr>
          <w:rFonts w:ascii="Arial" w:hAnsi="Arial" w:cs="Arial"/>
          <w:color w:val="000000" w:themeColor="text1"/>
          <w:sz w:val="26"/>
          <w:szCs w:val="26"/>
          <w:lang w:val="en-GB"/>
        </w:rPr>
        <w:t>scores to be finalized in 2025</w:t>
      </w:r>
      <w:r w:rsidR="00C33132">
        <w:rPr>
          <w:rFonts w:ascii="Arial" w:hAnsi="Arial" w:cs="Arial"/>
          <w:color w:val="000000" w:themeColor="text1"/>
          <w:sz w:val="26"/>
          <w:szCs w:val="26"/>
          <w:lang w:val="en-GB"/>
        </w:rPr>
        <w:t>/2026</w:t>
      </w:r>
      <w:r w:rsidR="004E209E">
        <w:rPr>
          <w:rFonts w:ascii="Arial" w:hAnsi="Arial" w:cs="Arial"/>
          <w:color w:val="000000" w:themeColor="text1"/>
          <w:sz w:val="26"/>
          <w:szCs w:val="26"/>
          <w:lang w:val="en-GB"/>
        </w:rPr>
        <w:t xml:space="preserve"> </w:t>
      </w:r>
    </w:p>
    <w:p w14:paraId="154B4C30" w14:textId="08B15628" w:rsidR="001832E5" w:rsidRPr="00044AD9" w:rsidRDefault="00044AD9" w:rsidP="002D348E">
      <w:pPr>
        <w:pStyle w:val="Normaalweb"/>
        <w:numPr>
          <w:ilvl w:val="0"/>
          <w:numId w:val="10"/>
        </w:numPr>
        <w:rPr>
          <w:rFonts w:ascii="Arial" w:hAnsi="Arial" w:cs="Arial"/>
          <w:color w:val="000000" w:themeColor="text1"/>
          <w:sz w:val="26"/>
          <w:szCs w:val="26"/>
          <w:lang w:val="en-GB"/>
        </w:rPr>
      </w:pPr>
      <w:r w:rsidRPr="00044AD9">
        <w:rPr>
          <w:rFonts w:ascii="Arial" w:hAnsi="Arial" w:cs="Arial"/>
          <w:color w:val="000000" w:themeColor="text1"/>
          <w:sz w:val="26"/>
          <w:szCs w:val="26"/>
          <w:lang w:val="en-GB"/>
        </w:rPr>
        <w:t xml:space="preserve">Organisation of </w:t>
      </w:r>
      <w:r w:rsidR="00FB4F52" w:rsidRPr="00044AD9">
        <w:rPr>
          <w:rFonts w:ascii="Arial" w:hAnsi="Arial" w:cs="Arial"/>
          <w:color w:val="000000" w:themeColor="text1"/>
          <w:sz w:val="26"/>
          <w:szCs w:val="26"/>
          <w:lang w:val="en-GB"/>
        </w:rPr>
        <w:t>Suresnes Summer School days, containing of lectures, meditation and breathing exercises and various musical performances.</w:t>
      </w:r>
    </w:p>
    <w:p w14:paraId="5C23C843" w14:textId="2E05EA65" w:rsidR="00AF30F7" w:rsidRPr="00044AD9" w:rsidRDefault="00AF30F7" w:rsidP="002D348E">
      <w:pPr>
        <w:pStyle w:val="Normaalweb"/>
        <w:numPr>
          <w:ilvl w:val="0"/>
          <w:numId w:val="10"/>
        </w:numPr>
        <w:rPr>
          <w:rFonts w:ascii="Arial" w:hAnsi="Arial" w:cs="Arial"/>
          <w:color w:val="000000" w:themeColor="text1"/>
          <w:sz w:val="26"/>
          <w:szCs w:val="26"/>
          <w:lang w:val="en-GB"/>
        </w:rPr>
      </w:pPr>
      <w:r w:rsidRPr="00044AD9">
        <w:rPr>
          <w:rFonts w:ascii="Arial" w:hAnsi="Arial" w:cs="Arial"/>
          <w:color w:val="000000" w:themeColor="text1"/>
          <w:sz w:val="26"/>
          <w:szCs w:val="26"/>
          <w:lang w:val="en-GB"/>
        </w:rPr>
        <w:t>Autumn retreat</w:t>
      </w:r>
      <w:r w:rsidR="00036DD4" w:rsidRPr="00044AD9">
        <w:rPr>
          <w:rFonts w:ascii="Arial" w:hAnsi="Arial" w:cs="Arial"/>
          <w:color w:val="000000" w:themeColor="text1"/>
          <w:sz w:val="26"/>
          <w:szCs w:val="26"/>
          <w:lang w:val="en-GB"/>
        </w:rPr>
        <w:t>s</w:t>
      </w:r>
      <w:r w:rsidRPr="00044AD9">
        <w:rPr>
          <w:rFonts w:ascii="Arial" w:hAnsi="Arial" w:cs="Arial"/>
          <w:color w:val="000000" w:themeColor="text1"/>
          <w:sz w:val="26"/>
          <w:szCs w:val="26"/>
          <w:lang w:val="en-GB"/>
        </w:rPr>
        <w:t xml:space="preserve"> </w:t>
      </w:r>
      <w:r w:rsidR="00036DD4" w:rsidRPr="00044AD9">
        <w:rPr>
          <w:rFonts w:ascii="Arial" w:hAnsi="Arial" w:cs="Arial"/>
          <w:color w:val="000000" w:themeColor="text1"/>
          <w:sz w:val="26"/>
          <w:szCs w:val="26"/>
          <w:lang w:val="en-GB"/>
        </w:rPr>
        <w:t>of several international groups</w:t>
      </w:r>
    </w:p>
    <w:p w14:paraId="59C06486" w14:textId="7C73FB31" w:rsidR="00FB4F52" w:rsidRPr="00044AD9" w:rsidRDefault="001832E5" w:rsidP="001832E5">
      <w:pPr>
        <w:pStyle w:val="Normaalweb"/>
        <w:rPr>
          <w:rFonts w:ascii="Arial" w:hAnsi="Arial" w:cs="Arial"/>
          <w:color w:val="000000" w:themeColor="text1"/>
          <w:sz w:val="26"/>
          <w:szCs w:val="26"/>
          <w:lang w:val="en-GB"/>
        </w:rPr>
      </w:pPr>
      <w:r w:rsidRPr="00044AD9">
        <w:rPr>
          <w:rFonts w:ascii="Arial" w:hAnsi="Arial" w:cs="Arial"/>
          <w:color w:val="000000" w:themeColor="text1"/>
          <w:sz w:val="26"/>
          <w:szCs w:val="26"/>
          <w:lang w:val="en-GB"/>
        </w:rPr>
        <w:t>5.</w:t>
      </w:r>
      <w:r w:rsidR="00FB4F52" w:rsidRPr="00044AD9">
        <w:rPr>
          <w:rFonts w:ascii="Arial" w:hAnsi="Arial" w:cs="Arial"/>
          <w:color w:val="000000" w:themeColor="text1"/>
          <w:sz w:val="26"/>
          <w:szCs w:val="26"/>
          <w:lang w:val="en-GB"/>
        </w:rPr>
        <w:t>Legal entities benefiting from redistributions from the fund.</w:t>
      </w:r>
    </w:p>
    <w:p w14:paraId="5C91960B" w14:textId="77777777" w:rsidR="00F322C8" w:rsidRPr="00F322C8" w:rsidRDefault="00F322C8" w:rsidP="007E387B">
      <w:pPr>
        <w:pStyle w:val="Normaalweb"/>
        <w:numPr>
          <w:ilvl w:val="0"/>
          <w:numId w:val="15"/>
        </w:numPr>
        <w:rPr>
          <w:rFonts w:ascii="Arial" w:hAnsi="Arial" w:cs="Arial"/>
          <w:color w:val="000000" w:themeColor="text1"/>
          <w:sz w:val="26"/>
          <w:szCs w:val="26"/>
          <w:lang w:val="en-NL"/>
        </w:rPr>
      </w:pPr>
      <w:proofErr w:type="spellStart"/>
      <w:r w:rsidRPr="00F322C8">
        <w:rPr>
          <w:rFonts w:ascii="Arial" w:hAnsi="Arial" w:cs="Arial"/>
          <w:color w:val="000000" w:themeColor="text1"/>
          <w:sz w:val="26"/>
          <w:szCs w:val="26"/>
          <w:lang w:val="en-NL"/>
        </w:rPr>
        <w:t>néant</w:t>
      </w:r>
      <w:proofErr w:type="spellEnd"/>
    </w:p>
    <w:p w14:paraId="2E8F6BCF" w14:textId="77777777" w:rsidR="007E387B" w:rsidRDefault="00FB4F52" w:rsidP="007E387B">
      <w:pPr>
        <w:pStyle w:val="Normaalweb"/>
        <w:jc w:val="both"/>
        <w:rPr>
          <w:rFonts w:ascii="Arial" w:hAnsi="Arial" w:cs="Arial"/>
          <w:color w:val="000000" w:themeColor="text1"/>
          <w:sz w:val="26"/>
          <w:szCs w:val="26"/>
          <w:lang w:val="en-GB"/>
        </w:rPr>
      </w:pPr>
      <w:r w:rsidRPr="00044AD9">
        <w:rPr>
          <w:rFonts w:ascii="Arial" w:hAnsi="Arial" w:cs="Arial"/>
          <w:color w:val="000000" w:themeColor="text1"/>
          <w:sz w:val="26"/>
          <w:szCs w:val="26"/>
          <w:lang w:val="en-GB"/>
        </w:rPr>
        <w:br/>
      </w:r>
      <w:r w:rsidRPr="00044AD9">
        <w:rPr>
          <w:rFonts w:ascii="Arial" w:hAnsi="Arial" w:cs="Arial"/>
          <w:color w:val="000000" w:themeColor="text1"/>
          <w:sz w:val="26"/>
          <w:szCs w:val="26"/>
          <w:lang w:val="en-GB"/>
        </w:rPr>
        <w:br/>
      </w:r>
      <w:r w:rsidRPr="00044AD9">
        <w:rPr>
          <w:rFonts w:ascii="Arial" w:hAnsi="Arial" w:cs="Arial"/>
          <w:color w:val="000000" w:themeColor="text1"/>
          <w:sz w:val="26"/>
          <w:szCs w:val="26"/>
          <w:lang w:val="en-GB"/>
        </w:rPr>
        <w:br/>
        <w:t>6. Finances from abroad</w:t>
      </w:r>
    </w:p>
    <w:p w14:paraId="6747652C" w14:textId="4F489927" w:rsidR="007E387B" w:rsidRPr="007E387B" w:rsidRDefault="007E387B" w:rsidP="007E387B">
      <w:pPr>
        <w:pStyle w:val="Normaalweb"/>
        <w:numPr>
          <w:ilvl w:val="0"/>
          <w:numId w:val="15"/>
        </w:numPr>
        <w:jc w:val="both"/>
        <w:rPr>
          <w:rFonts w:ascii="Arial" w:hAnsi="Arial" w:cs="Arial"/>
          <w:color w:val="000000" w:themeColor="text1"/>
          <w:sz w:val="26"/>
          <w:szCs w:val="26"/>
          <w:lang w:val="en-NL"/>
        </w:rPr>
      </w:pPr>
      <w:proofErr w:type="spellStart"/>
      <w:r w:rsidRPr="007E387B">
        <w:rPr>
          <w:rFonts w:ascii="Arial" w:hAnsi="Arial" w:cs="Arial"/>
          <w:color w:val="000000" w:themeColor="text1"/>
          <w:sz w:val="26"/>
          <w:szCs w:val="26"/>
          <w:lang w:val="en-NL"/>
        </w:rPr>
        <w:t>néant</w:t>
      </w:r>
      <w:proofErr w:type="spellEnd"/>
    </w:p>
    <w:p w14:paraId="28F72269" w14:textId="16F17E1A" w:rsidR="007E387B" w:rsidRPr="007E387B" w:rsidRDefault="00FB4F52" w:rsidP="007E387B">
      <w:pPr>
        <w:pStyle w:val="Normaalweb"/>
        <w:rPr>
          <w:rFonts w:ascii="Arial" w:hAnsi="Arial" w:cs="Arial"/>
          <w:color w:val="000000" w:themeColor="text1"/>
          <w:sz w:val="26"/>
          <w:szCs w:val="26"/>
          <w:lang w:val="en-NL"/>
        </w:rPr>
      </w:pPr>
      <w:r w:rsidRPr="00044AD9">
        <w:rPr>
          <w:rFonts w:ascii="Arial" w:hAnsi="Arial" w:cs="Arial"/>
          <w:color w:val="000000" w:themeColor="text1"/>
          <w:sz w:val="26"/>
          <w:szCs w:val="26"/>
          <w:lang w:val="en-GB"/>
        </w:rPr>
        <w:br/>
        <w:t xml:space="preserve">7. Statement of use of resources </w:t>
      </w:r>
      <w:r w:rsidRPr="00044AD9">
        <w:rPr>
          <w:rFonts w:ascii="Arial" w:hAnsi="Arial" w:cs="Arial"/>
          <w:color w:val="000000" w:themeColor="text1"/>
          <w:sz w:val="26"/>
          <w:szCs w:val="26"/>
          <w:lang w:val="en-GB"/>
        </w:rPr>
        <w:br/>
      </w:r>
      <w:r w:rsidRPr="00044AD9">
        <w:rPr>
          <w:rFonts w:ascii="Arial" w:hAnsi="Arial" w:cs="Arial"/>
          <w:color w:val="000000" w:themeColor="text1"/>
          <w:sz w:val="26"/>
          <w:szCs w:val="26"/>
          <w:lang w:val="en-GB"/>
        </w:rPr>
        <w:br/>
      </w:r>
      <w:r w:rsidR="007E387B">
        <w:rPr>
          <w:rFonts w:ascii="Arial" w:hAnsi="Arial" w:cs="Arial"/>
          <w:color w:val="000000" w:themeColor="text1"/>
          <w:sz w:val="26"/>
          <w:szCs w:val="26"/>
          <w:lang w:val="en-NL"/>
        </w:rPr>
        <w:t xml:space="preserve">- </w:t>
      </w:r>
      <w:proofErr w:type="spellStart"/>
      <w:r w:rsidR="007E387B" w:rsidRPr="007E387B">
        <w:rPr>
          <w:rFonts w:ascii="Arial" w:hAnsi="Arial" w:cs="Arial"/>
          <w:color w:val="000000" w:themeColor="text1"/>
          <w:sz w:val="26"/>
          <w:szCs w:val="26"/>
          <w:lang w:val="en-NL"/>
        </w:rPr>
        <w:t>néant</w:t>
      </w:r>
      <w:proofErr w:type="spellEnd"/>
    </w:p>
    <w:p w14:paraId="00B8464C" w14:textId="2BEFEB44" w:rsidR="000E2C2A" w:rsidRPr="00044AD9" w:rsidRDefault="000E2C2A" w:rsidP="00FE64C2">
      <w:pPr>
        <w:pStyle w:val="Normaalweb"/>
        <w:rPr>
          <w:rFonts w:ascii="Arial" w:hAnsi="Arial" w:cs="Arial"/>
          <w:color w:val="000000" w:themeColor="text1"/>
          <w:sz w:val="26"/>
          <w:szCs w:val="26"/>
          <w:lang w:val="en-GB"/>
        </w:rPr>
      </w:pPr>
    </w:p>
    <w:p w14:paraId="33D06961" w14:textId="0B8ED6AC" w:rsidR="00F60CA3" w:rsidRPr="00044AD9" w:rsidRDefault="000E2C2A" w:rsidP="00FE64C2">
      <w:pPr>
        <w:pStyle w:val="Normaalweb"/>
        <w:rPr>
          <w:rFonts w:ascii="Arial" w:hAnsi="Arial" w:cs="Arial"/>
          <w:color w:val="000000" w:themeColor="text1"/>
          <w:sz w:val="26"/>
          <w:szCs w:val="26"/>
          <w:lang w:val="en-GB"/>
        </w:rPr>
      </w:pPr>
      <w:r w:rsidRPr="00044AD9">
        <w:rPr>
          <w:rFonts w:ascii="Arial" w:hAnsi="Arial" w:cs="Arial"/>
          <w:color w:val="000000" w:themeColor="text1"/>
          <w:sz w:val="26"/>
          <w:szCs w:val="26"/>
          <w:lang w:val="en-GB"/>
        </w:rPr>
        <w:t xml:space="preserve">June </w:t>
      </w:r>
      <w:r w:rsidR="00D7637C">
        <w:rPr>
          <w:rFonts w:ascii="Arial" w:hAnsi="Arial" w:cs="Arial"/>
          <w:color w:val="000000" w:themeColor="text1"/>
          <w:sz w:val="26"/>
          <w:szCs w:val="26"/>
          <w:lang w:val="en-GB"/>
        </w:rPr>
        <w:t>2</w:t>
      </w:r>
      <w:r w:rsidR="008A0669">
        <w:rPr>
          <w:rFonts w:ascii="Arial" w:hAnsi="Arial" w:cs="Arial"/>
          <w:color w:val="000000" w:themeColor="text1"/>
          <w:sz w:val="26"/>
          <w:szCs w:val="26"/>
          <w:lang w:val="en-GB"/>
        </w:rPr>
        <w:t>3</w:t>
      </w:r>
      <w:r w:rsidRPr="00044AD9">
        <w:rPr>
          <w:rFonts w:ascii="Arial" w:hAnsi="Arial" w:cs="Arial"/>
          <w:color w:val="000000" w:themeColor="text1"/>
          <w:sz w:val="26"/>
          <w:szCs w:val="26"/>
          <w:lang w:val="en-GB"/>
        </w:rPr>
        <w:t>, 2025</w:t>
      </w:r>
      <w:r w:rsidR="00FB4F52" w:rsidRPr="00044AD9">
        <w:rPr>
          <w:rFonts w:ascii="Arial" w:hAnsi="Arial" w:cs="Arial"/>
          <w:color w:val="000000" w:themeColor="text1"/>
          <w:sz w:val="26"/>
          <w:szCs w:val="26"/>
          <w:lang w:val="en-GB"/>
        </w:rPr>
        <w:t xml:space="preserve">  </w:t>
      </w:r>
      <w:r w:rsidR="00F60CA3" w:rsidRPr="00044AD9">
        <w:rPr>
          <w:rFonts w:ascii="Arial" w:hAnsi="Arial" w:cs="Arial"/>
          <w:color w:val="000000" w:themeColor="text1"/>
          <w:sz w:val="26"/>
          <w:szCs w:val="26"/>
          <w:lang w:val="en-GB"/>
        </w:rPr>
        <w:t xml:space="preserve"> </w:t>
      </w:r>
    </w:p>
    <w:p w14:paraId="4884C213" w14:textId="6D895988" w:rsidR="00FE64C2" w:rsidRPr="00044AD9" w:rsidRDefault="00F60CA3" w:rsidP="00F60CA3">
      <w:pPr>
        <w:pStyle w:val="Normaalweb"/>
        <w:rPr>
          <w:rFonts w:ascii="Arial" w:hAnsi="Arial" w:cs="Arial"/>
          <w:color w:val="000000" w:themeColor="text1"/>
          <w:sz w:val="26"/>
          <w:szCs w:val="26"/>
          <w:lang w:val="en-GB"/>
        </w:rPr>
      </w:pPr>
      <w:r w:rsidRPr="00044AD9">
        <w:rPr>
          <w:rFonts w:ascii="Arial" w:hAnsi="Arial" w:cs="Arial"/>
          <w:color w:val="000000" w:themeColor="text1"/>
          <w:sz w:val="26"/>
          <w:szCs w:val="26"/>
          <w:lang w:val="en-GB"/>
        </w:rPr>
        <w:t xml:space="preserve">  </w:t>
      </w:r>
      <w:r w:rsidR="00FE64C2" w:rsidRPr="00044AD9">
        <w:rPr>
          <w:rFonts w:ascii="Arial" w:hAnsi="Arial" w:cs="Arial"/>
          <w:color w:val="000000" w:themeColor="text1"/>
          <w:sz w:val="26"/>
          <w:szCs w:val="26"/>
          <w:lang w:val="en-GB"/>
        </w:rPr>
        <w:br/>
      </w:r>
      <w:r w:rsidR="00FE64C2" w:rsidRPr="00044AD9">
        <w:rPr>
          <w:rFonts w:ascii="Arial" w:hAnsi="Arial" w:cs="Arial"/>
          <w:color w:val="000000" w:themeColor="text1"/>
          <w:sz w:val="26"/>
          <w:szCs w:val="26"/>
          <w:lang w:val="en-GB"/>
        </w:rPr>
        <w:br/>
      </w:r>
    </w:p>
    <w:p w14:paraId="28163F07" w14:textId="77777777" w:rsidR="00FE64C2" w:rsidRPr="00044AD9" w:rsidRDefault="00FE64C2" w:rsidP="00FE64C2">
      <w:pPr>
        <w:spacing w:after="0" w:line="240" w:lineRule="auto"/>
        <w:rPr>
          <w:rFonts w:ascii="Times New Roman" w:eastAsia="Times New Roman" w:hAnsi="Times New Roman" w:cs="Times New Roman"/>
          <w:sz w:val="24"/>
          <w:szCs w:val="24"/>
          <w:lang w:eastAsia="nl-NL"/>
        </w:rPr>
      </w:pPr>
    </w:p>
    <w:p w14:paraId="3F1CB0F3" w14:textId="787CA723" w:rsidR="0009682B" w:rsidRPr="0009682B" w:rsidRDefault="00D220B2" w:rsidP="0009682B">
      <w:pPr>
        <w:rPr>
          <w:rFonts w:ascii="Verdana" w:hAnsi="Verdana"/>
          <w:sz w:val="24"/>
          <w:szCs w:val="24"/>
          <w:lang w:val="en-US"/>
        </w:rPr>
      </w:pPr>
      <w:r w:rsidRPr="00044AD9">
        <w:rPr>
          <w:rFonts w:ascii="Verdana" w:hAnsi="Verdana"/>
          <w:sz w:val="24"/>
          <w:szCs w:val="24"/>
        </w:rPr>
        <w:t xml:space="preserve"> </w:t>
      </w:r>
      <w:r w:rsidR="00E57C80" w:rsidRPr="00044AD9">
        <w:rPr>
          <w:rFonts w:ascii="Verdana" w:hAnsi="Verdana"/>
          <w:sz w:val="24"/>
          <w:szCs w:val="24"/>
        </w:rPr>
        <w:br/>
      </w:r>
      <w:r w:rsidR="00E57C80" w:rsidRPr="00044AD9">
        <w:rPr>
          <w:rFonts w:ascii="Verdana" w:hAnsi="Verdana"/>
          <w:sz w:val="24"/>
          <w:szCs w:val="24"/>
        </w:rPr>
        <w:br/>
      </w:r>
      <w:r w:rsidRPr="00044AD9">
        <w:rPr>
          <w:rFonts w:ascii="Verdana" w:hAnsi="Verdana"/>
          <w:sz w:val="24"/>
          <w:szCs w:val="24"/>
        </w:rPr>
        <w:t xml:space="preserve">  </w:t>
      </w:r>
      <w:r w:rsidR="0009682B" w:rsidRPr="00044AD9">
        <w:rPr>
          <w:rFonts w:ascii="Verdana" w:hAnsi="Verdana"/>
          <w:sz w:val="24"/>
          <w:szCs w:val="24"/>
        </w:rPr>
        <w:t xml:space="preserve"> </w:t>
      </w:r>
    </w:p>
    <w:sectPr w:rsidR="0009682B" w:rsidRPr="000968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 w:name="Lucida Grande">
    <w:charset w:val="00"/>
    <w:family w:val="swiss"/>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34235"/>
    <w:multiLevelType w:val="hybridMultilevel"/>
    <w:tmpl w:val="CF22FBBA"/>
    <w:lvl w:ilvl="0" w:tplc="3BC4259A">
      <w:start w:val="46"/>
      <w:numFmt w:val="bullet"/>
      <w:lvlText w:val="-"/>
      <w:lvlJc w:val="left"/>
      <w:pPr>
        <w:ind w:left="720" w:hanging="360"/>
      </w:pPr>
      <w:rPr>
        <w:rFonts w:ascii="Arial" w:eastAsia="Times New Roman"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92F022F"/>
    <w:multiLevelType w:val="hybridMultilevel"/>
    <w:tmpl w:val="3F225420"/>
    <w:lvl w:ilvl="0" w:tplc="F7983D84">
      <w:start w:val="1"/>
      <w:numFmt w:val="decimal"/>
      <w:lvlText w:val="%1."/>
      <w:lvlJc w:val="left"/>
      <w:pPr>
        <w:ind w:left="720" w:hanging="360"/>
      </w:pPr>
      <w:rPr>
        <w:rFonts w:cstheme="minorBid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B5A4065"/>
    <w:multiLevelType w:val="hybridMultilevel"/>
    <w:tmpl w:val="2E4688D8"/>
    <w:lvl w:ilvl="0" w:tplc="37842C08">
      <w:start w:val="46"/>
      <w:numFmt w:val="bullet"/>
      <w:lvlText w:val="-"/>
      <w:lvlJc w:val="left"/>
      <w:pPr>
        <w:ind w:left="360" w:hanging="360"/>
      </w:pPr>
      <w:rPr>
        <w:rFonts w:ascii="Arial" w:eastAsia="Times New Roman" w:hAnsi="Arial" w:cs="Aria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3" w15:restartNumberingAfterBreak="0">
    <w:nsid w:val="11A47129"/>
    <w:multiLevelType w:val="hybridMultilevel"/>
    <w:tmpl w:val="209EB50C"/>
    <w:lvl w:ilvl="0" w:tplc="7B4EC172">
      <w:start w:val="5"/>
      <w:numFmt w:val="bullet"/>
      <w:lvlText w:val="-"/>
      <w:lvlJc w:val="left"/>
      <w:pPr>
        <w:ind w:left="360" w:hanging="360"/>
      </w:pPr>
      <w:rPr>
        <w:rFonts w:ascii="Verdana" w:eastAsia="Times New Roman" w:hAnsi="Verdana"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4610F65"/>
    <w:multiLevelType w:val="hybridMultilevel"/>
    <w:tmpl w:val="5EE85B5E"/>
    <w:lvl w:ilvl="0" w:tplc="7B4EC172">
      <w:start w:val="5"/>
      <w:numFmt w:val="bullet"/>
      <w:lvlText w:val="-"/>
      <w:lvlJc w:val="left"/>
      <w:pPr>
        <w:ind w:left="360" w:hanging="360"/>
      </w:pPr>
      <w:rPr>
        <w:rFonts w:ascii="Verdana" w:eastAsia="Times New Roman" w:hAnsi="Verdana" w:cs="Times New Roman" w:hint="default"/>
      </w:rPr>
    </w:lvl>
    <w:lvl w:ilvl="1" w:tplc="20000003">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5" w15:restartNumberingAfterBreak="0">
    <w:nsid w:val="15DA069E"/>
    <w:multiLevelType w:val="hybridMultilevel"/>
    <w:tmpl w:val="D4E87D5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0C10687"/>
    <w:multiLevelType w:val="hybridMultilevel"/>
    <w:tmpl w:val="296EC8F4"/>
    <w:lvl w:ilvl="0" w:tplc="37842C08">
      <w:start w:val="46"/>
      <w:numFmt w:val="bullet"/>
      <w:lvlText w:val="-"/>
      <w:lvlJc w:val="left"/>
      <w:pPr>
        <w:ind w:left="360" w:hanging="360"/>
      </w:pPr>
      <w:rPr>
        <w:rFonts w:ascii="Arial" w:eastAsia="Times New Roman" w:hAnsi="Arial" w:cs="Aria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7" w15:restartNumberingAfterBreak="0">
    <w:nsid w:val="37A563BE"/>
    <w:multiLevelType w:val="multilevel"/>
    <w:tmpl w:val="6D4EB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B25C92"/>
    <w:multiLevelType w:val="hybridMultilevel"/>
    <w:tmpl w:val="4D74D822"/>
    <w:lvl w:ilvl="0" w:tplc="37842C08">
      <w:start w:val="46"/>
      <w:numFmt w:val="bullet"/>
      <w:lvlText w:val="-"/>
      <w:lvlJc w:val="left"/>
      <w:pPr>
        <w:ind w:left="720" w:hanging="360"/>
      </w:pPr>
      <w:rPr>
        <w:rFonts w:ascii="Arial" w:eastAsia="Times New Roman"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4DD930AF"/>
    <w:multiLevelType w:val="hybridMultilevel"/>
    <w:tmpl w:val="3E803BBA"/>
    <w:lvl w:ilvl="0" w:tplc="65E2122A">
      <w:start w:val="3"/>
      <w:numFmt w:val="bullet"/>
      <w:lvlText w:val="-"/>
      <w:lvlJc w:val="left"/>
      <w:pPr>
        <w:ind w:left="720" w:hanging="360"/>
      </w:pPr>
      <w:rPr>
        <w:rFonts w:ascii="Palatino Linotype" w:eastAsiaTheme="minorHAnsi" w:hAnsi="Palatino Linotype"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C836562"/>
    <w:multiLevelType w:val="multilevel"/>
    <w:tmpl w:val="78747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576985"/>
    <w:multiLevelType w:val="hybridMultilevel"/>
    <w:tmpl w:val="745418CC"/>
    <w:lvl w:ilvl="0" w:tplc="37842C08">
      <w:start w:val="46"/>
      <w:numFmt w:val="bullet"/>
      <w:lvlText w:val="-"/>
      <w:lvlJc w:val="left"/>
      <w:pPr>
        <w:ind w:left="720" w:hanging="360"/>
      </w:pPr>
      <w:rPr>
        <w:rFonts w:ascii="Arial" w:eastAsia="Times New Roman"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66FC2585"/>
    <w:multiLevelType w:val="hybridMultilevel"/>
    <w:tmpl w:val="2436B65A"/>
    <w:lvl w:ilvl="0" w:tplc="68F03560">
      <w:start w:val="1"/>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CCE6225"/>
    <w:multiLevelType w:val="hybridMultilevel"/>
    <w:tmpl w:val="AF0C0952"/>
    <w:lvl w:ilvl="0" w:tplc="2000000F">
      <w:start w:val="5"/>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6EC72A1D"/>
    <w:multiLevelType w:val="hybridMultilevel"/>
    <w:tmpl w:val="3EF2273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370345542">
    <w:abstractNumId w:val="9"/>
  </w:num>
  <w:num w:numId="2" w16cid:durableId="1309827128">
    <w:abstractNumId w:val="10"/>
  </w:num>
  <w:num w:numId="3" w16cid:durableId="194927241">
    <w:abstractNumId w:val="7"/>
  </w:num>
  <w:num w:numId="4" w16cid:durableId="379281841">
    <w:abstractNumId w:val="1"/>
  </w:num>
  <w:num w:numId="5" w16cid:durableId="990717204">
    <w:abstractNumId w:val="14"/>
  </w:num>
  <w:num w:numId="6" w16cid:durableId="320155620">
    <w:abstractNumId w:val="5"/>
  </w:num>
  <w:num w:numId="7" w16cid:durableId="777873422">
    <w:abstractNumId w:val="12"/>
  </w:num>
  <w:num w:numId="8" w16cid:durableId="1847354792">
    <w:abstractNumId w:val="0"/>
  </w:num>
  <w:num w:numId="9" w16cid:durableId="84810663">
    <w:abstractNumId w:val="11"/>
  </w:num>
  <w:num w:numId="10" w16cid:durableId="1865825811">
    <w:abstractNumId w:val="6"/>
  </w:num>
  <w:num w:numId="11" w16cid:durableId="1352219180">
    <w:abstractNumId w:val="13"/>
  </w:num>
  <w:num w:numId="12" w16cid:durableId="173227953">
    <w:abstractNumId w:val="8"/>
  </w:num>
  <w:num w:numId="13" w16cid:durableId="1513647271">
    <w:abstractNumId w:val="2"/>
  </w:num>
  <w:num w:numId="14" w16cid:durableId="1613321943">
    <w:abstractNumId w:val="4"/>
  </w:num>
  <w:num w:numId="15" w16cid:durableId="13696037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38E"/>
    <w:rsid w:val="00034900"/>
    <w:rsid w:val="00036DD4"/>
    <w:rsid w:val="00044AD9"/>
    <w:rsid w:val="000768CA"/>
    <w:rsid w:val="00076C24"/>
    <w:rsid w:val="0008037E"/>
    <w:rsid w:val="0009682B"/>
    <w:rsid w:val="000E2C2A"/>
    <w:rsid w:val="000E79BF"/>
    <w:rsid w:val="00112FA9"/>
    <w:rsid w:val="00113499"/>
    <w:rsid w:val="00180347"/>
    <w:rsid w:val="001832E5"/>
    <w:rsid w:val="00185FD1"/>
    <w:rsid w:val="00187AB2"/>
    <w:rsid w:val="001C4BC4"/>
    <w:rsid w:val="001E0D26"/>
    <w:rsid w:val="00231C8B"/>
    <w:rsid w:val="00231CAA"/>
    <w:rsid w:val="0024615F"/>
    <w:rsid w:val="00254D92"/>
    <w:rsid w:val="00263E42"/>
    <w:rsid w:val="002D348E"/>
    <w:rsid w:val="002D442A"/>
    <w:rsid w:val="00334F19"/>
    <w:rsid w:val="00342DDB"/>
    <w:rsid w:val="003A203B"/>
    <w:rsid w:val="00404158"/>
    <w:rsid w:val="00482552"/>
    <w:rsid w:val="00497202"/>
    <w:rsid w:val="004B5639"/>
    <w:rsid w:val="004E17DE"/>
    <w:rsid w:val="004E209E"/>
    <w:rsid w:val="004E44BA"/>
    <w:rsid w:val="00517257"/>
    <w:rsid w:val="005603E6"/>
    <w:rsid w:val="005737C2"/>
    <w:rsid w:val="00596031"/>
    <w:rsid w:val="005A005D"/>
    <w:rsid w:val="005C1A5A"/>
    <w:rsid w:val="005C3405"/>
    <w:rsid w:val="00600C53"/>
    <w:rsid w:val="006024FA"/>
    <w:rsid w:val="00620DA5"/>
    <w:rsid w:val="0063094A"/>
    <w:rsid w:val="00695D8D"/>
    <w:rsid w:val="006F760C"/>
    <w:rsid w:val="0070045E"/>
    <w:rsid w:val="0071507D"/>
    <w:rsid w:val="00715DFF"/>
    <w:rsid w:val="007B04B1"/>
    <w:rsid w:val="007B4024"/>
    <w:rsid w:val="007D1CC0"/>
    <w:rsid w:val="007E3744"/>
    <w:rsid w:val="007E387B"/>
    <w:rsid w:val="007F0572"/>
    <w:rsid w:val="007F47F8"/>
    <w:rsid w:val="00805039"/>
    <w:rsid w:val="008220DA"/>
    <w:rsid w:val="00831D56"/>
    <w:rsid w:val="00831F6A"/>
    <w:rsid w:val="0088793C"/>
    <w:rsid w:val="008A0669"/>
    <w:rsid w:val="008D4434"/>
    <w:rsid w:val="009709EC"/>
    <w:rsid w:val="009C4321"/>
    <w:rsid w:val="009D674C"/>
    <w:rsid w:val="009F4D8A"/>
    <w:rsid w:val="009F4E55"/>
    <w:rsid w:val="00A36643"/>
    <w:rsid w:val="00AB3595"/>
    <w:rsid w:val="00AB4368"/>
    <w:rsid w:val="00AE4AE8"/>
    <w:rsid w:val="00AF30F7"/>
    <w:rsid w:val="00BA6FE2"/>
    <w:rsid w:val="00BD7E06"/>
    <w:rsid w:val="00BE67A8"/>
    <w:rsid w:val="00C33132"/>
    <w:rsid w:val="00C6753C"/>
    <w:rsid w:val="00C72B76"/>
    <w:rsid w:val="00C90837"/>
    <w:rsid w:val="00C94089"/>
    <w:rsid w:val="00C97917"/>
    <w:rsid w:val="00D00AEE"/>
    <w:rsid w:val="00D220B2"/>
    <w:rsid w:val="00D34C70"/>
    <w:rsid w:val="00D55DF8"/>
    <w:rsid w:val="00D7637C"/>
    <w:rsid w:val="00DD7010"/>
    <w:rsid w:val="00E57C80"/>
    <w:rsid w:val="00E675A3"/>
    <w:rsid w:val="00E67FDD"/>
    <w:rsid w:val="00E71AF1"/>
    <w:rsid w:val="00EA0374"/>
    <w:rsid w:val="00EB2305"/>
    <w:rsid w:val="00ED5C51"/>
    <w:rsid w:val="00ED738E"/>
    <w:rsid w:val="00F322C8"/>
    <w:rsid w:val="00F60CA3"/>
    <w:rsid w:val="00F93B05"/>
    <w:rsid w:val="00FB4F52"/>
    <w:rsid w:val="00FE64C2"/>
    <w:rsid w:val="00FE6F4E"/>
  </w:rsids>
  <m:mathPr>
    <m:mathFont m:val="Cambria Math"/>
    <m:brkBin m:val="before"/>
    <m:brkBinSub m:val="--"/>
    <m:smallFrac m:val="0"/>
    <m:dispDef/>
    <m:lMargin m:val="0"/>
    <m:rMargin m:val="0"/>
    <m:defJc m:val="centerGroup"/>
    <m:wrapIndent m:val="1440"/>
    <m:intLim m:val="subSup"/>
    <m:naryLim m:val="undOvr"/>
  </m:mathPr>
  <w:themeFontLang w:val="uz-Cyrl-U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E27538"/>
  <w15:docId w15:val="{47D16394-87A9-4E46-80AF-FD156FCA1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z-Cyrl-U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187AB2"/>
    <w:pPr>
      <w:spacing w:after="0" w:line="240" w:lineRule="auto"/>
    </w:pPr>
    <w:rPr>
      <w:lang w:val="nl-NL"/>
    </w:rPr>
  </w:style>
  <w:style w:type="paragraph" w:styleId="Ballontekst">
    <w:name w:val="Balloon Text"/>
    <w:basedOn w:val="Standaard"/>
    <w:link w:val="BallontekstChar"/>
    <w:uiPriority w:val="99"/>
    <w:semiHidden/>
    <w:unhideWhenUsed/>
    <w:rsid w:val="00FE6F4E"/>
    <w:pPr>
      <w:spacing w:after="0" w:line="240" w:lineRule="auto"/>
    </w:pPr>
    <w:rPr>
      <w:rFonts w:ascii="Lucida Grande" w:hAnsi="Lucida Grande"/>
      <w:sz w:val="18"/>
      <w:szCs w:val="18"/>
    </w:rPr>
  </w:style>
  <w:style w:type="character" w:customStyle="1" w:styleId="BallontekstChar">
    <w:name w:val="Ballontekst Char"/>
    <w:basedOn w:val="Standaardalinea-lettertype"/>
    <w:link w:val="Ballontekst"/>
    <w:uiPriority w:val="99"/>
    <w:semiHidden/>
    <w:rsid w:val="00FE6F4E"/>
    <w:rPr>
      <w:rFonts w:ascii="Lucida Grande" w:hAnsi="Lucida Grande"/>
      <w:sz w:val="18"/>
      <w:szCs w:val="18"/>
    </w:rPr>
  </w:style>
  <w:style w:type="character" w:styleId="Hyperlink">
    <w:name w:val="Hyperlink"/>
    <w:basedOn w:val="Standaardalinea-lettertype"/>
    <w:uiPriority w:val="99"/>
    <w:unhideWhenUsed/>
    <w:rsid w:val="007F47F8"/>
    <w:rPr>
      <w:color w:val="0563C1" w:themeColor="hyperlink"/>
      <w:u w:val="single"/>
    </w:rPr>
  </w:style>
  <w:style w:type="character" w:styleId="Onopgelostemelding">
    <w:name w:val="Unresolved Mention"/>
    <w:basedOn w:val="Standaardalinea-lettertype"/>
    <w:uiPriority w:val="99"/>
    <w:semiHidden/>
    <w:unhideWhenUsed/>
    <w:rsid w:val="007F47F8"/>
    <w:rPr>
      <w:color w:val="605E5C"/>
      <w:shd w:val="clear" w:color="auto" w:fill="E1DFDD"/>
    </w:rPr>
  </w:style>
  <w:style w:type="character" w:customStyle="1" w:styleId="apple-converted-space">
    <w:name w:val="apple-converted-space"/>
    <w:basedOn w:val="Standaardalinea-lettertype"/>
    <w:rsid w:val="00C90837"/>
  </w:style>
  <w:style w:type="paragraph" w:styleId="Normaalweb">
    <w:name w:val="Normal (Web)"/>
    <w:basedOn w:val="Standaard"/>
    <w:uiPriority w:val="99"/>
    <w:semiHidden/>
    <w:unhideWhenUsed/>
    <w:rsid w:val="00C90837"/>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styleId="Lijstalinea">
    <w:name w:val="List Paragraph"/>
    <w:basedOn w:val="Standaard"/>
    <w:uiPriority w:val="34"/>
    <w:qFormat/>
    <w:rsid w:val="000968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95218">
      <w:bodyDiv w:val="1"/>
      <w:marLeft w:val="0"/>
      <w:marRight w:val="0"/>
      <w:marTop w:val="0"/>
      <w:marBottom w:val="0"/>
      <w:divBdr>
        <w:top w:val="none" w:sz="0" w:space="0" w:color="auto"/>
        <w:left w:val="none" w:sz="0" w:space="0" w:color="auto"/>
        <w:bottom w:val="none" w:sz="0" w:space="0" w:color="auto"/>
        <w:right w:val="none" w:sz="0" w:space="0" w:color="auto"/>
      </w:divBdr>
      <w:divsChild>
        <w:div w:id="214244197">
          <w:marLeft w:val="0"/>
          <w:marRight w:val="0"/>
          <w:marTop w:val="240"/>
          <w:marBottom w:val="0"/>
          <w:divBdr>
            <w:top w:val="none" w:sz="0" w:space="0" w:color="auto"/>
            <w:left w:val="none" w:sz="0" w:space="0" w:color="auto"/>
            <w:bottom w:val="none" w:sz="0" w:space="0" w:color="auto"/>
            <w:right w:val="none" w:sz="0" w:space="0" w:color="auto"/>
          </w:divBdr>
        </w:div>
      </w:divsChild>
    </w:div>
    <w:div w:id="320307007">
      <w:bodyDiv w:val="1"/>
      <w:marLeft w:val="0"/>
      <w:marRight w:val="0"/>
      <w:marTop w:val="0"/>
      <w:marBottom w:val="0"/>
      <w:divBdr>
        <w:top w:val="none" w:sz="0" w:space="0" w:color="auto"/>
        <w:left w:val="none" w:sz="0" w:space="0" w:color="auto"/>
        <w:bottom w:val="none" w:sz="0" w:space="0" w:color="auto"/>
        <w:right w:val="none" w:sz="0" w:space="0" w:color="auto"/>
      </w:divBdr>
    </w:div>
    <w:div w:id="556936700">
      <w:bodyDiv w:val="1"/>
      <w:marLeft w:val="0"/>
      <w:marRight w:val="0"/>
      <w:marTop w:val="0"/>
      <w:marBottom w:val="0"/>
      <w:divBdr>
        <w:top w:val="none" w:sz="0" w:space="0" w:color="auto"/>
        <w:left w:val="none" w:sz="0" w:space="0" w:color="auto"/>
        <w:bottom w:val="none" w:sz="0" w:space="0" w:color="auto"/>
        <w:right w:val="none" w:sz="0" w:space="0" w:color="auto"/>
      </w:divBdr>
    </w:div>
    <w:div w:id="557084711">
      <w:bodyDiv w:val="1"/>
      <w:marLeft w:val="0"/>
      <w:marRight w:val="0"/>
      <w:marTop w:val="0"/>
      <w:marBottom w:val="0"/>
      <w:divBdr>
        <w:top w:val="none" w:sz="0" w:space="0" w:color="auto"/>
        <w:left w:val="none" w:sz="0" w:space="0" w:color="auto"/>
        <w:bottom w:val="none" w:sz="0" w:space="0" w:color="auto"/>
        <w:right w:val="none" w:sz="0" w:space="0" w:color="auto"/>
      </w:divBdr>
    </w:div>
    <w:div w:id="994913433">
      <w:bodyDiv w:val="1"/>
      <w:marLeft w:val="0"/>
      <w:marRight w:val="0"/>
      <w:marTop w:val="0"/>
      <w:marBottom w:val="0"/>
      <w:divBdr>
        <w:top w:val="none" w:sz="0" w:space="0" w:color="auto"/>
        <w:left w:val="none" w:sz="0" w:space="0" w:color="auto"/>
        <w:bottom w:val="none" w:sz="0" w:space="0" w:color="auto"/>
        <w:right w:val="none" w:sz="0" w:space="0" w:color="auto"/>
      </w:divBdr>
    </w:div>
    <w:div w:id="1396704630">
      <w:bodyDiv w:val="1"/>
      <w:marLeft w:val="0"/>
      <w:marRight w:val="0"/>
      <w:marTop w:val="0"/>
      <w:marBottom w:val="0"/>
      <w:divBdr>
        <w:top w:val="none" w:sz="0" w:space="0" w:color="auto"/>
        <w:left w:val="none" w:sz="0" w:space="0" w:color="auto"/>
        <w:bottom w:val="none" w:sz="0" w:space="0" w:color="auto"/>
        <w:right w:val="none" w:sz="0" w:space="0" w:color="auto"/>
      </w:divBdr>
    </w:div>
    <w:div w:id="1588880564">
      <w:bodyDiv w:val="1"/>
      <w:marLeft w:val="0"/>
      <w:marRight w:val="0"/>
      <w:marTop w:val="0"/>
      <w:marBottom w:val="0"/>
      <w:divBdr>
        <w:top w:val="none" w:sz="0" w:space="0" w:color="auto"/>
        <w:left w:val="none" w:sz="0" w:space="0" w:color="auto"/>
        <w:bottom w:val="none" w:sz="0" w:space="0" w:color="auto"/>
        <w:right w:val="none" w:sz="0" w:space="0" w:color="auto"/>
      </w:divBdr>
    </w:div>
    <w:div w:id="1833139232">
      <w:bodyDiv w:val="1"/>
      <w:marLeft w:val="0"/>
      <w:marRight w:val="0"/>
      <w:marTop w:val="0"/>
      <w:marBottom w:val="0"/>
      <w:divBdr>
        <w:top w:val="none" w:sz="0" w:space="0" w:color="auto"/>
        <w:left w:val="none" w:sz="0" w:space="0" w:color="auto"/>
        <w:bottom w:val="none" w:sz="0" w:space="0" w:color="auto"/>
        <w:right w:val="none" w:sz="0" w:space="0" w:color="auto"/>
      </w:divBdr>
    </w:div>
    <w:div w:id="1868323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ufimuse.n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496</Words>
  <Characters>2830</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AULIA van GOENS YOUSKINE</dc:creator>
  <cp:keywords/>
  <dc:description/>
  <cp:lastModifiedBy>Aulia Van Goens</cp:lastModifiedBy>
  <cp:revision>2</cp:revision>
  <cp:lastPrinted>2025-06-11T19:06:00Z</cp:lastPrinted>
  <dcterms:created xsi:type="dcterms:W3CDTF">2025-06-23T08:48:00Z</dcterms:created>
  <dcterms:modified xsi:type="dcterms:W3CDTF">2025-06-23T08:48:00Z</dcterms:modified>
</cp:coreProperties>
</file>